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E8E0" w14:textId="62199E58" w:rsidR="00FA0430" w:rsidRDefault="00980600" w:rsidP="008968C4">
      <w:pPr>
        <w:shd w:val="clear" w:color="auto" w:fill="17365D" w:themeFill="text2" w:themeFillShade="B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UN-</w:t>
      </w:r>
      <w:r w:rsidR="004900CB" w:rsidRPr="004900CB">
        <w:rPr>
          <w:rFonts w:ascii="Times New Roman" w:hAnsi="Times New Roman" w:cs="Times New Roman"/>
          <w:b/>
          <w:sz w:val="24"/>
          <w:szCs w:val="24"/>
          <w:lang w:eastAsia="ja-JP"/>
        </w:rPr>
        <w:t>DESA - Ecuador High Level Forum on Disability Inclusion and Accessible Urban Development</w:t>
      </w:r>
    </w:p>
    <w:p w14:paraId="0770B21C" w14:textId="77777777" w:rsidR="004900CB" w:rsidRPr="00CD0C73" w:rsidRDefault="004900CB" w:rsidP="004900CB">
      <w:pPr>
        <w:shd w:val="clear" w:color="auto" w:fill="17365D" w:themeFill="text2" w:themeFillShade="B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F05983D" w14:textId="2699E34C" w:rsidR="0078490A" w:rsidRDefault="0078490A" w:rsidP="0078490A">
      <w:pPr>
        <w:shd w:val="clear" w:color="auto" w:fill="17365D" w:themeFill="text2" w:themeFillShade="B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F4659" w:rsidRPr="00CD0C7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A0430" w:rsidRPr="00CD0C73">
        <w:rPr>
          <w:rFonts w:ascii="Times New Roman" w:hAnsi="Times New Roman" w:cs="Times New Roman"/>
          <w:sz w:val="24"/>
          <w:szCs w:val="24"/>
          <w:lang w:eastAsia="ja-JP"/>
        </w:rPr>
        <w:t xml:space="preserve">Room A, </w:t>
      </w:r>
      <w:r w:rsidR="002F4659" w:rsidRPr="00CD0C73">
        <w:rPr>
          <w:rFonts w:ascii="Times New Roman" w:hAnsi="Times New Roman" w:cs="Times New Roman"/>
          <w:sz w:val="24"/>
          <w:szCs w:val="24"/>
          <w:lang w:eastAsia="ja-JP"/>
        </w:rPr>
        <w:t>UN</w:t>
      </w:r>
      <w:r w:rsidR="00F339F0">
        <w:rPr>
          <w:rFonts w:ascii="Times New Roman" w:hAnsi="Times New Roman" w:cs="Times New Roman"/>
          <w:sz w:val="24"/>
          <w:szCs w:val="24"/>
          <w:lang w:eastAsia="ja-JP"/>
        </w:rPr>
        <w:t xml:space="preserve"> Pavilion, </w:t>
      </w:r>
      <w:r w:rsidR="00FA0430" w:rsidRPr="00CD0C73">
        <w:rPr>
          <w:rFonts w:ascii="Times New Roman" w:hAnsi="Times New Roman" w:cs="Times New Roman"/>
          <w:sz w:val="24"/>
          <w:szCs w:val="24"/>
          <w:lang w:eastAsia="ja-JP"/>
        </w:rPr>
        <w:t xml:space="preserve">Habitat III </w:t>
      </w:r>
      <w:r w:rsidR="00F339F0">
        <w:rPr>
          <w:rFonts w:ascii="Times New Roman" w:hAnsi="Times New Roman" w:cs="Times New Roman"/>
          <w:sz w:val="24"/>
          <w:szCs w:val="24"/>
          <w:lang w:eastAsia="ja-JP"/>
        </w:rPr>
        <w:t xml:space="preserve">Conference </w:t>
      </w:r>
      <w:r w:rsidR="00FA0430" w:rsidRPr="00CD0C73">
        <w:rPr>
          <w:rFonts w:ascii="Times New Roman" w:hAnsi="Times New Roman" w:cs="Times New Roman"/>
          <w:sz w:val="24"/>
          <w:szCs w:val="24"/>
          <w:lang w:eastAsia="ja-JP"/>
        </w:rPr>
        <w:t>Venue</w:t>
      </w:r>
      <w:r w:rsidR="00E02264" w:rsidRPr="00CD0C73">
        <w:rPr>
          <w:rFonts w:ascii="Times New Roman" w:hAnsi="Times New Roman" w:cs="Times New Roman"/>
          <w:sz w:val="24"/>
          <w:szCs w:val="24"/>
          <w:lang w:eastAsia="ja-JP"/>
        </w:rPr>
        <w:t>, Quito</w:t>
      </w:r>
      <w:r w:rsidR="00451D12">
        <w:rPr>
          <w:rFonts w:ascii="Times New Roman" w:hAnsi="Times New Roman" w:cs="Times New Roman"/>
          <w:sz w:val="24"/>
          <w:szCs w:val="24"/>
          <w:lang w:eastAsia="ja-JP"/>
        </w:rPr>
        <w:t>, Ecuador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| </w:t>
      </w:r>
    </w:p>
    <w:p w14:paraId="00A57656" w14:textId="14AE4DC1" w:rsidR="00FA0430" w:rsidRPr="00CD0C73" w:rsidRDefault="0078490A" w:rsidP="0078490A">
      <w:pPr>
        <w:shd w:val="clear" w:color="auto" w:fill="17365D" w:themeFill="text2" w:themeFillShade="B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78490A">
        <w:rPr>
          <w:rFonts w:ascii="Times New Roman" w:hAnsi="Times New Roman" w:cs="Times New Roman"/>
          <w:sz w:val="24"/>
          <w:szCs w:val="24"/>
          <w:lang w:eastAsia="ja-JP"/>
        </w:rPr>
        <w:t>Sunday 16 October 2016 | 1:00 to 6:30PM</w:t>
      </w:r>
    </w:p>
    <w:p w14:paraId="281BF6EC" w14:textId="77777777" w:rsidR="009C676C" w:rsidRPr="00CD0C73" w:rsidRDefault="009C676C" w:rsidP="00784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38445B" w14:textId="0BDC76A1" w:rsidR="00FA0430" w:rsidRPr="008968C4" w:rsidRDefault="008968C4" w:rsidP="008968C4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Organised by the</w:t>
      </w:r>
      <w:r w:rsidR="00980600">
        <w:rPr>
          <w:rFonts w:ascii="Times New Roman" w:hAnsi="Times New Roman" w:cs="Times New Roman"/>
          <w:b/>
        </w:rPr>
        <w:t xml:space="preserve"> UN</w:t>
      </w:r>
      <w:r w:rsidR="00196756">
        <w:rPr>
          <w:rFonts w:ascii="Times New Roman" w:hAnsi="Times New Roman" w:cs="Times New Roman"/>
          <w:b/>
        </w:rPr>
        <w:t xml:space="preserve"> Division for Socia</w:t>
      </w:r>
      <w:r>
        <w:rPr>
          <w:rFonts w:ascii="Times New Roman" w:hAnsi="Times New Roman" w:cs="Times New Roman"/>
          <w:b/>
        </w:rPr>
        <w:t>l Policy and Development (DSPD)/</w:t>
      </w:r>
      <w:r w:rsidR="00892563" w:rsidRPr="0078490A">
        <w:rPr>
          <w:rFonts w:ascii="Times New Roman" w:hAnsi="Times New Roman" w:cs="Times New Roman"/>
          <w:b/>
        </w:rPr>
        <w:t xml:space="preserve">Department </w:t>
      </w:r>
      <w:r w:rsidR="0078490A">
        <w:rPr>
          <w:rFonts w:ascii="Times New Roman" w:hAnsi="Times New Roman" w:cs="Times New Roman"/>
          <w:b/>
        </w:rPr>
        <w:t>of Economic and Social Affairs (</w:t>
      </w:r>
      <w:r w:rsidR="00892563" w:rsidRPr="0078490A">
        <w:rPr>
          <w:rFonts w:ascii="Times New Roman" w:hAnsi="Times New Roman" w:cs="Times New Roman"/>
          <w:b/>
        </w:rPr>
        <w:t xml:space="preserve">DESA) </w:t>
      </w:r>
      <w:r w:rsidR="00FA0430" w:rsidRPr="0078490A">
        <w:rPr>
          <w:rFonts w:ascii="Times New Roman" w:hAnsi="Times New Roman" w:cs="Times New Roman"/>
          <w:b/>
        </w:rPr>
        <w:t>and</w:t>
      </w:r>
      <w:r w:rsidR="00451D12">
        <w:rPr>
          <w:rFonts w:ascii="Times New Roman" w:hAnsi="Times New Roman" w:cs="Times New Roman"/>
          <w:b/>
        </w:rPr>
        <w:t xml:space="preserve"> the</w:t>
      </w:r>
      <w:r w:rsidR="00FA0430" w:rsidRPr="0078490A">
        <w:rPr>
          <w:rFonts w:ascii="Times New Roman" w:hAnsi="Times New Roman" w:cs="Times New Roman"/>
          <w:b/>
        </w:rPr>
        <w:t xml:space="preserve"> Ministry of Housing and Urban Development </w:t>
      </w:r>
      <w:r w:rsidR="00892563" w:rsidRPr="0078490A">
        <w:rPr>
          <w:rFonts w:ascii="Times New Roman" w:hAnsi="Times New Roman" w:cs="Times New Roman"/>
          <w:b/>
        </w:rPr>
        <w:t xml:space="preserve">(MIDUVI) </w:t>
      </w:r>
      <w:r w:rsidR="00FA0430" w:rsidRPr="0078490A">
        <w:rPr>
          <w:rFonts w:ascii="Times New Roman" w:hAnsi="Times New Roman" w:cs="Times New Roman"/>
          <w:b/>
        </w:rPr>
        <w:t>of</w:t>
      </w:r>
      <w:r w:rsidR="002E2F5B">
        <w:rPr>
          <w:rFonts w:ascii="Times New Roman" w:hAnsi="Times New Roman" w:cs="Times New Roman"/>
          <w:b/>
        </w:rPr>
        <w:t xml:space="preserve"> the Government of</w:t>
      </w:r>
      <w:r w:rsidR="00FA0430" w:rsidRPr="0078490A">
        <w:rPr>
          <w:rFonts w:ascii="Times New Roman" w:hAnsi="Times New Roman" w:cs="Times New Roman"/>
          <w:b/>
        </w:rPr>
        <w:t xml:space="preserve"> Ecuador</w:t>
      </w:r>
      <w:r>
        <w:rPr>
          <w:rFonts w:ascii="Times New Roman" w:hAnsi="Times New Roman" w:cs="Times New Roman"/>
          <w:b/>
        </w:rPr>
        <w:t xml:space="preserve">  </w:t>
      </w:r>
      <w:r w:rsidR="00343AD9" w:rsidRPr="0078490A">
        <w:rPr>
          <w:rFonts w:ascii="Times New Roman" w:hAnsi="Times New Roman" w:cs="Times New Roman"/>
          <w:i/>
        </w:rPr>
        <w:t>i</w:t>
      </w:r>
      <w:r w:rsidR="00FA0430" w:rsidRPr="0078490A">
        <w:rPr>
          <w:rFonts w:ascii="Times New Roman" w:hAnsi="Times New Roman" w:cs="Times New Roman"/>
          <w:i/>
        </w:rPr>
        <w:t xml:space="preserve">n collaboration with </w:t>
      </w:r>
      <w:r w:rsidR="00CA450B">
        <w:rPr>
          <w:rFonts w:ascii="Times New Roman" w:hAnsi="Times New Roman" w:cs="Times New Roman"/>
          <w:i/>
        </w:rPr>
        <w:t xml:space="preserve">the </w:t>
      </w:r>
      <w:r w:rsidR="00FA0430" w:rsidRPr="0078490A">
        <w:rPr>
          <w:rFonts w:ascii="Times New Roman" w:hAnsi="Times New Roman" w:cs="Times New Roman"/>
          <w:i/>
          <w:color w:val="000000"/>
          <w:lang w:val="en-US"/>
        </w:rPr>
        <w:t>United Nations Secretary Genera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l’s Special Envoy on Disability and </w:t>
      </w:r>
      <w:r w:rsidR="00F81B57">
        <w:rPr>
          <w:rFonts w:ascii="Times New Roman" w:hAnsi="Times New Roman" w:cs="Times New Roman"/>
          <w:i/>
          <w:color w:val="000000"/>
          <w:lang w:val="en-US"/>
        </w:rPr>
        <w:t xml:space="preserve"> Accessibility,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the </w:t>
      </w:r>
      <w:r w:rsidR="00FA0430" w:rsidRPr="0078490A">
        <w:rPr>
          <w:rFonts w:ascii="Times New Roman" w:hAnsi="Times New Roman" w:cs="Times New Roman"/>
          <w:i/>
          <w:color w:val="000000"/>
          <w:lang w:val="en-US"/>
        </w:rPr>
        <w:t xml:space="preserve">Habitat </w:t>
      </w:r>
      <w:r w:rsidR="009F4EC8" w:rsidRPr="0078490A">
        <w:rPr>
          <w:rFonts w:ascii="Times New Roman" w:hAnsi="Times New Roman" w:cs="Times New Roman"/>
          <w:i/>
          <w:color w:val="000000"/>
          <w:lang w:val="en-US"/>
        </w:rPr>
        <w:t xml:space="preserve">III </w:t>
      </w:r>
      <w:r w:rsidR="00F81B57">
        <w:rPr>
          <w:rFonts w:ascii="Times New Roman" w:hAnsi="Times New Roman" w:cs="Times New Roman"/>
          <w:i/>
          <w:color w:val="000000"/>
          <w:lang w:val="en-US"/>
        </w:rPr>
        <w:t xml:space="preserve">Conference </w:t>
      </w:r>
      <w:r w:rsidR="009F4EC8" w:rsidRPr="0078490A">
        <w:rPr>
          <w:rFonts w:ascii="Times New Roman" w:hAnsi="Times New Roman" w:cs="Times New Roman"/>
          <w:i/>
          <w:color w:val="000000"/>
          <w:lang w:val="en-US"/>
        </w:rPr>
        <w:t>Secretariat</w:t>
      </w:r>
      <w:r w:rsidR="00FA0430" w:rsidRPr="0078490A">
        <w:rPr>
          <w:rFonts w:ascii="Times New Roman" w:hAnsi="Times New Roman" w:cs="Times New Roman"/>
          <w:i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the </w:t>
      </w:r>
      <w:r w:rsidR="00FA0430" w:rsidRPr="0078490A">
        <w:rPr>
          <w:rFonts w:ascii="Times New Roman" w:hAnsi="Times New Roman" w:cs="Times New Roman"/>
          <w:i/>
          <w:color w:val="000000"/>
          <w:lang w:val="en-US"/>
        </w:rPr>
        <w:t xml:space="preserve">Global Alliance on Accessible Technologies and Environments, Rehabilitation International, Disabled People’s International, Essl Foundation, </w:t>
      </w:r>
      <w:r w:rsidR="00343AD9" w:rsidRPr="0078490A">
        <w:rPr>
          <w:rFonts w:ascii="Times New Roman" w:hAnsi="Times New Roman" w:cs="Times New Roman"/>
          <w:i/>
          <w:color w:val="000000"/>
          <w:lang w:val="en-US"/>
        </w:rPr>
        <w:t xml:space="preserve">The </w:t>
      </w:r>
      <w:r w:rsidR="00FA0430" w:rsidRPr="0078490A">
        <w:rPr>
          <w:rFonts w:ascii="Times New Roman" w:hAnsi="Times New Roman" w:cs="Times New Roman"/>
          <w:i/>
          <w:color w:val="000000"/>
          <w:lang w:val="en-US"/>
        </w:rPr>
        <w:t>Nippon Foundation and the Global Network on Disability Inclusion and Ac</w:t>
      </w:r>
      <w:r w:rsidR="00171864" w:rsidRPr="0078490A">
        <w:rPr>
          <w:rFonts w:ascii="Times New Roman" w:hAnsi="Times New Roman" w:cs="Times New Roman"/>
          <w:i/>
          <w:color w:val="000000"/>
          <w:lang w:val="en-US"/>
        </w:rPr>
        <w:t xml:space="preserve">cessible Urban Development </w:t>
      </w:r>
    </w:p>
    <w:p w14:paraId="22BA4826" w14:textId="77777777" w:rsidR="00FA0430" w:rsidRPr="0078490A" w:rsidRDefault="00FA0430" w:rsidP="0078490A">
      <w:pPr>
        <w:spacing w:line="240" w:lineRule="auto"/>
        <w:contextualSpacing/>
        <w:rPr>
          <w:rFonts w:ascii="Times New Roman" w:hAnsi="Times New Roman" w:cs="Times New Roman"/>
        </w:rPr>
      </w:pPr>
    </w:p>
    <w:p w14:paraId="5851C3AD" w14:textId="6FF492D5" w:rsidR="00EF1104" w:rsidRPr="0078490A" w:rsidRDefault="00FA0430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490A">
        <w:rPr>
          <w:rFonts w:ascii="Times New Roman" w:hAnsi="Times New Roman" w:cs="Times New Roman"/>
          <w:b/>
        </w:rPr>
        <w:t xml:space="preserve">Opening </w:t>
      </w:r>
      <w:r w:rsidR="005C46DF" w:rsidRPr="0078490A">
        <w:rPr>
          <w:rFonts w:ascii="Times New Roman" w:hAnsi="Times New Roman" w:cs="Times New Roman"/>
          <w:b/>
        </w:rPr>
        <w:t xml:space="preserve"> </w:t>
      </w:r>
    </w:p>
    <w:p w14:paraId="4B4714EB" w14:textId="0B4FD28B" w:rsidR="00F43AD8" w:rsidRPr="0078490A" w:rsidRDefault="005C46DF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490A">
        <w:rPr>
          <w:rFonts w:ascii="Times New Roman" w:hAnsi="Times New Roman" w:cs="Times New Roman"/>
          <w:b/>
        </w:rPr>
        <w:t>(</w:t>
      </w:r>
      <w:r w:rsidRPr="0078490A">
        <w:rPr>
          <w:rFonts w:ascii="Times New Roman" w:hAnsi="Times New Roman" w:cs="Times New Roman"/>
          <w:b/>
          <w:bCs/>
          <w:lang w:eastAsia="en-GB"/>
        </w:rPr>
        <w:t>1</w:t>
      </w:r>
      <w:r w:rsidR="00F54CF0">
        <w:rPr>
          <w:rFonts w:ascii="Times New Roman" w:hAnsi="Times New Roman" w:cs="Times New Roman"/>
          <w:b/>
          <w:bCs/>
          <w:lang w:eastAsia="en-GB"/>
        </w:rPr>
        <w:t xml:space="preserve">:00 </w:t>
      </w:r>
      <w:r w:rsidRPr="0078490A">
        <w:rPr>
          <w:rFonts w:ascii="Times New Roman" w:hAnsi="Times New Roman" w:cs="Times New Roman"/>
          <w:b/>
          <w:bCs/>
          <w:lang w:eastAsia="en-GB"/>
        </w:rPr>
        <w:t>-</w:t>
      </w:r>
      <w:r w:rsidR="00F54CF0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CD0C73" w:rsidRPr="0078490A">
        <w:rPr>
          <w:rFonts w:ascii="Times New Roman" w:hAnsi="Times New Roman" w:cs="Times New Roman"/>
          <w:b/>
          <w:bCs/>
          <w:lang w:eastAsia="en-GB"/>
        </w:rPr>
        <w:t>1:</w:t>
      </w:r>
      <w:r w:rsidR="00F54CF0">
        <w:rPr>
          <w:rFonts w:ascii="Times New Roman" w:hAnsi="Times New Roman" w:cs="Times New Roman"/>
          <w:b/>
          <w:bCs/>
          <w:lang w:eastAsia="en-GB"/>
        </w:rPr>
        <w:t>5</w:t>
      </w:r>
      <w:r w:rsidR="00CD0C73" w:rsidRPr="0078490A">
        <w:rPr>
          <w:rFonts w:ascii="Times New Roman" w:hAnsi="Times New Roman" w:cs="Times New Roman"/>
          <w:b/>
          <w:bCs/>
          <w:lang w:eastAsia="en-GB"/>
        </w:rPr>
        <w:t>0</w:t>
      </w:r>
      <w:r w:rsidR="00F54CF0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CD0C73" w:rsidRPr="0078490A">
        <w:rPr>
          <w:rFonts w:ascii="Times New Roman" w:hAnsi="Times New Roman" w:cs="Times New Roman"/>
          <w:b/>
          <w:bCs/>
          <w:lang w:eastAsia="en-GB"/>
        </w:rPr>
        <w:t>pm)</w:t>
      </w:r>
      <w:r w:rsidRPr="0078490A">
        <w:rPr>
          <w:rFonts w:ascii="Times New Roman" w:hAnsi="Times New Roman" w:cs="Times New Roman"/>
          <w:b/>
          <w:bCs/>
          <w:lang w:eastAsia="en-GB"/>
        </w:rPr>
        <w:t xml:space="preserve">   </w:t>
      </w:r>
    </w:p>
    <w:p w14:paraId="1BC8B872" w14:textId="77777777" w:rsidR="002F1065" w:rsidRPr="0078490A" w:rsidRDefault="002F1065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00FA500B" w14:textId="23BFBE1B" w:rsidR="00550A79" w:rsidRPr="0078490A" w:rsidRDefault="002F1065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  <w:r w:rsidRPr="0078490A">
        <w:rPr>
          <w:rFonts w:ascii="Times New Roman" w:hAnsi="Times New Roman" w:cs="Times New Roman"/>
          <w:bCs/>
          <w:i/>
          <w:lang w:eastAsia="en-GB"/>
        </w:rPr>
        <w:t>Master of ceremony</w:t>
      </w:r>
      <w:r w:rsidR="0078490A" w:rsidRPr="0078490A">
        <w:rPr>
          <w:rFonts w:ascii="Times New Roman" w:hAnsi="Times New Roman" w:cs="Times New Roman"/>
          <w:bCs/>
          <w:lang w:eastAsia="en-GB"/>
        </w:rPr>
        <w:t xml:space="preserve">: </w:t>
      </w:r>
      <w:r w:rsidRPr="0078490A">
        <w:rPr>
          <w:rFonts w:ascii="Times New Roman" w:hAnsi="Times New Roman" w:cs="Times New Roman"/>
          <w:bCs/>
          <w:lang w:eastAsia="en-GB"/>
        </w:rPr>
        <w:t xml:space="preserve">Ms Daniela Bas, </w:t>
      </w:r>
      <w:r w:rsidR="00F7111E">
        <w:rPr>
          <w:rFonts w:ascii="Times New Roman" w:hAnsi="Times New Roman" w:cs="Times New Roman"/>
          <w:bCs/>
          <w:lang w:eastAsia="en-GB"/>
        </w:rPr>
        <w:t xml:space="preserve">Director, </w:t>
      </w:r>
      <w:r w:rsidR="00980600">
        <w:rPr>
          <w:rFonts w:ascii="Times New Roman" w:hAnsi="Times New Roman" w:cs="Times New Roman"/>
          <w:bCs/>
          <w:lang w:eastAsia="en-GB"/>
        </w:rPr>
        <w:t>UN-</w:t>
      </w:r>
      <w:r w:rsidRPr="0078490A">
        <w:rPr>
          <w:rFonts w:ascii="Times New Roman" w:hAnsi="Times New Roman" w:cs="Times New Roman"/>
          <w:bCs/>
          <w:lang w:eastAsia="en-GB"/>
        </w:rPr>
        <w:t>DSPD/DESA</w:t>
      </w:r>
    </w:p>
    <w:p w14:paraId="3887CB6A" w14:textId="77777777" w:rsidR="0078490A" w:rsidRPr="0078490A" w:rsidRDefault="0078490A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4D93832A" w14:textId="58348162" w:rsidR="00B72FD4" w:rsidRPr="0078490A" w:rsidRDefault="00B72FD4" w:rsidP="0078490A">
      <w:pPr>
        <w:spacing w:line="240" w:lineRule="auto"/>
        <w:contextualSpacing/>
        <w:rPr>
          <w:rFonts w:ascii="Times New Roman" w:hAnsi="Times New Roman" w:cs="Times New Roman"/>
          <w:bCs/>
          <w:i/>
          <w:lang w:eastAsia="en-GB"/>
        </w:rPr>
      </w:pPr>
      <w:r w:rsidRPr="0078490A">
        <w:rPr>
          <w:rFonts w:ascii="Times New Roman" w:hAnsi="Times New Roman" w:cs="Times New Roman"/>
          <w:bCs/>
          <w:i/>
          <w:lang w:eastAsia="en-GB"/>
        </w:rPr>
        <w:t>Welcome and opening addresses by</w:t>
      </w:r>
      <w:r w:rsidR="002F1065" w:rsidRPr="0078490A">
        <w:rPr>
          <w:rFonts w:ascii="Times New Roman" w:hAnsi="Times New Roman" w:cs="Times New Roman"/>
          <w:bCs/>
          <w:i/>
          <w:lang w:eastAsia="en-GB"/>
        </w:rPr>
        <w:t>:</w:t>
      </w:r>
    </w:p>
    <w:p w14:paraId="4AC79ED5" w14:textId="3768520C" w:rsidR="00344CAA" w:rsidRPr="00344CAA" w:rsidRDefault="005C5785" w:rsidP="00344C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eastAsia="en-GB"/>
        </w:rPr>
      </w:pPr>
      <w:r w:rsidRPr="005C5785">
        <w:rPr>
          <w:rFonts w:ascii="Times New Roman" w:hAnsi="Times New Roman" w:cs="Times New Roman"/>
          <w:bCs/>
          <w:lang w:val="en-US" w:eastAsia="en-GB"/>
        </w:rPr>
        <w:t>Mr. Hongbo Wu,</w:t>
      </w:r>
      <w:r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F7111E">
        <w:rPr>
          <w:rFonts w:ascii="Times New Roman" w:hAnsi="Times New Roman" w:cs="Times New Roman"/>
          <w:b/>
          <w:bCs/>
          <w:lang w:eastAsia="en-GB"/>
        </w:rPr>
        <w:t xml:space="preserve">Under-Secretary-General of the </w:t>
      </w:r>
      <w:r w:rsidR="00292A26" w:rsidRPr="00292A26">
        <w:rPr>
          <w:rFonts w:ascii="Times New Roman" w:hAnsi="Times New Roman" w:cs="Times New Roman"/>
          <w:b/>
          <w:bCs/>
          <w:lang w:eastAsia="en-GB"/>
        </w:rPr>
        <w:t xml:space="preserve">Department of </w:t>
      </w:r>
      <w:r w:rsidR="00E558BE" w:rsidRPr="00292A26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Pr="00292A26">
        <w:rPr>
          <w:rFonts w:ascii="Times New Roman" w:hAnsi="Times New Roman" w:cs="Times New Roman"/>
          <w:b/>
          <w:bCs/>
          <w:lang w:eastAsia="en-GB"/>
        </w:rPr>
        <w:t>Economic and Social Affairs</w:t>
      </w:r>
      <w:r w:rsidR="008968C4">
        <w:rPr>
          <w:rFonts w:ascii="Times New Roman" w:hAnsi="Times New Roman" w:cs="Times New Roman"/>
          <w:b/>
          <w:bCs/>
          <w:lang w:eastAsia="en-GB"/>
        </w:rPr>
        <w:t>, United Nations</w:t>
      </w:r>
    </w:p>
    <w:p w14:paraId="49FF9DD7" w14:textId="1AE65997" w:rsidR="003F5AB9" w:rsidRPr="00344CAA" w:rsidRDefault="00344CAA" w:rsidP="00344CA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lang w:eastAsia="en-GB"/>
        </w:rPr>
      </w:pPr>
      <w:r w:rsidRPr="00344CAA">
        <w:rPr>
          <w:rFonts w:ascii="Times New Roman" w:hAnsi="Times New Roman" w:cs="Times New Roman"/>
          <w:bCs/>
          <w:lang w:eastAsia="en-GB"/>
        </w:rPr>
        <w:t xml:space="preserve">H.E. Ms. María de los Ángeles Duarte, </w:t>
      </w:r>
      <w:r w:rsidRPr="00344CAA">
        <w:rPr>
          <w:rFonts w:ascii="Times New Roman" w:hAnsi="Times New Roman" w:cs="Times New Roman"/>
          <w:b/>
          <w:bCs/>
          <w:lang w:eastAsia="en-GB"/>
        </w:rPr>
        <w:t>Minister of Housing and Urban Development, Republic of Ecuador</w:t>
      </w:r>
    </w:p>
    <w:p w14:paraId="6DF04A42" w14:textId="216D2C39" w:rsidR="003469F3" w:rsidRPr="003469F3" w:rsidRDefault="003469F3" w:rsidP="007849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eastAsia="en-GB"/>
        </w:rPr>
      </w:pPr>
      <w:r w:rsidRPr="00406872">
        <w:rPr>
          <w:rFonts w:ascii="Times New Roman" w:hAnsi="Times New Roman" w:cs="Times New Roman"/>
          <w:bCs/>
          <w:lang w:eastAsia="en-GB"/>
        </w:rPr>
        <w:t>Ms. Fang Liu</w:t>
      </w:r>
      <w:r>
        <w:rPr>
          <w:rFonts w:ascii="Times New Roman" w:hAnsi="Times New Roman" w:cs="Times New Roman"/>
          <w:bCs/>
          <w:lang w:eastAsia="en-GB"/>
        </w:rPr>
        <w:t>,</w:t>
      </w:r>
      <w:r w:rsidR="008968C4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AC61CD">
        <w:rPr>
          <w:rFonts w:ascii="Times New Roman" w:hAnsi="Times New Roman" w:cs="Times New Roman"/>
          <w:b/>
          <w:bCs/>
          <w:lang w:eastAsia="en-GB"/>
        </w:rPr>
        <w:t xml:space="preserve">  </w:t>
      </w:r>
      <w:r w:rsidR="00344CAA">
        <w:rPr>
          <w:rFonts w:ascii="Times New Roman" w:hAnsi="Times New Roman" w:cs="Times New Roman"/>
          <w:b/>
          <w:bCs/>
          <w:lang w:eastAsia="en-GB"/>
        </w:rPr>
        <w:t xml:space="preserve">Secretary-General, </w:t>
      </w:r>
      <w:r w:rsidRPr="00406872">
        <w:rPr>
          <w:rFonts w:ascii="Times New Roman" w:hAnsi="Times New Roman" w:cs="Times New Roman"/>
          <w:b/>
          <w:bCs/>
          <w:lang w:eastAsia="en-GB"/>
        </w:rPr>
        <w:t>International Civil Aviation Organization</w:t>
      </w:r>
      <w:r w:rsidR="008968C4">
        <w:rPr>
          <w:rFonts w:ascii="Times New Roman" w:hAnsi="Times New Roman" w:cs="Times New Roman"/>
          <w:b/>
          <w:bCs/>
          <w:lang w:eastAsia="en-GB"/>
        </w:rPr>
        <w:t>(ICAO)</w:t>
      </w:r>
    </w:p>
    <w:p w14:paraId="463CC183" w14:textId="4638529D" w:rsidR="005325F1" w:rsidRPr="005325F1" w:rsidRDefault="003A31A3" w:rsidP="005325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eastAsia="en-GB"/>
        </w:rPr>
      </w:pPr>
      <w:r w:rsidRPr="003469F3">
        <w:rPr>
          <w:rFonts w:ascii="Times New Roman" w:hAnsi="Times New Roman" w:cs="Times New Roman"/>
          <w:bCs/>
          <w:lang w:eastAsia="en-GB"/>
        </w:rPr>
        <w:t xml:space="preserve">Mr. Yohei Sasakawa, </w:t>
      </w:r>
      <w:r w:rsidR="00F7111E">
        <w:rPr>
          <w:rFonts w:ascii="Times New Roman" w:hAnsi="Times New Roman" w:cs="Times New Roman"/>
          <w:bCs/>
          <w:lang w:eastAsia="en-GB"/>
        </w:rPr>
        <w:t xml:space="preserve"> </w:t>
      </w:r>
      <w:r w:rsidR="00F7111E" w:rsidRPr="00F7111E">
        <w:rPr>
          <w:rFonts w:ascii="Times New Roman" w:hAnsi="Times New Roman" w:cs="Times New Roman"/>
          <w:b/>
          <w:bCs/>
          <w:lang w:eastAsia="en-GB"/>
        </w:rPr>
        <w:t xml:space="preserve">The </w:t>
      </w:r>
      <w:r w:rsidR="00344CAA" w:rsidRPr="00F7111E">
        <w:rPr>
          <w:rFonts w:ascii="Times New Roman" w:hAnsi="Times New Roman" w:cs="Times New Roman"/>
          <w:b/>
          <w:bCs/>
          <w:lang w:eastAsia="en-GB"/>
        </w:rPr>
        <w:t>Chairman</w:t>
      </w:r>
      <w:r w:rsidR="00344CAA" w:rsidRPr="00344CAA">
        <w:rPr>
          <w:rFonts w:ascii="Times New Roman" w:hAnsi="Times New Roman" w:cs="Times New Roman"/>
          <w:b/>
          <w:bCs/>
          <w:lang w:eastAsia="en-GB"/>
        </w:rPr>
        <w:t>,</w:t>
      </w:r>
      <w:r w:rsidR="00344CAA">
        <w:rPr>
          <w:rFonts w:ascii="Times New Roman" w:hAnsi="Times New Roman" w:cs="Times New Roman"/>
          <w:bCs/>
          <w:lang w:eastAsia="en-GB"/>
        </w:rPr>
        <w:t xml:space="preserve"> </w:t>
      </w:r>
      <w:r w:rsidR="00171864" w:rsidRPr="003469F3">
        <w:rPr>
          <w:rFonts w:ascii="Times New Roman" w:hAnsi="Times New Roman" w:cs="Times New Roman"/>
          <w:b/>
          <w:bCs/>
          <w:lang w:eastAsia="en-GB"/>
        </w:rPr>
        <w:t>The Nippon Foundation</w:t>
      </w:r>
      <w:r w:rsidR="00393ECF" w:rsidRPr="003469F3">
        <w:rPr>
          <w:rFonts w:ascii="Times New Roman" w:hAnsi="Times New Roman" w:cs="Times New Roman"/>
          <w:b/>
          <w:bCs/>
          <w:lang w:eastAsia="en-GB"/>
        </w:rPr>
        <w:t xml:space="preserve"> </w:t>
      </w:r>
    </w:p>
    <w:p w14:paraId="79C99A98" w14:textId="2517A079" w:rsidR="005325F1" w:rsidRDefault="005325F1" w:rsidP="005325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 xml:space="preserve">Mr. </w:t>
      </w:r>
      <w:r w:rsidRPr="00406872">
        <w:rPr>
          <w:rFonts w:ascii="Times New Roman" w:hAnsi="Times New Roman" w:cs="Times New Roman"/>
          <w:bCs/>
          <w:lang w:eastAsia="en-GB"/>
        </w:rPr>
        <w:t>Lenín Voltaire Moreno Garces</w:t>
      </w:r>
      <w:r>
        <w:rPr>
          <w:rFonts w:ascii="Times New Roman" w:hAnsi="Times New Roman" w:cs="Times New Roman"/>
          <w:bCs/>
          <w:lang w:eastAsia="en-GB"/>
        </w:rPr>
        <w:t>,</w:t>
      </w:r>
      <w:r w:rsidR="00344CAA">
        <w:rPr>
          <w:rFonts w:ascii="Times New Roman" w:hAnsi="Times New Roman" w:cs="Times New Roman"/>
          <w:b/>
          <w:bCs/>
          <w:lang w:eastAsia="en-GB"/>
        </w:rPr>
        <w:t xml:space="preserve"> UN</w:t>
      </w:r>
      <w:r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Pr="00406872">
        <w:rPr>
          <w:rFonts w:ascii="Times New Roman" w:hAnsi="Times New Roman" w:cs="Times New Roman"/>
          <w:b/>
          <w:bCs/>
          <w:lang w:eastAsia="en-GB"/>
        </w:rPr>
        <w:t>Secretary General’s Special Envoy on Disability and Accessibility</w:t>
      </w:r>
      <w:r>
        <w:rPr>
          <w:rFonts w:ascii="Times New Roman" w:hAnsi="Times New Roman" w:cs="Times New Roman"/>
          <w:bCs/>
          <w:lang w:eastAsia="en-GB"/>
        </w:rPr>
        <w:t xml:space="preserve"> (</w:t>
      </w:r>
      <w:r w:rsidR="008968C4">
        <w:rPr>
          <w:rFonts w:ascii="Times New Roman" w:hAnsi="Times New Roman" w:cs="Times New Roman"/>
          <w:bCs/>
          <w:lang w:eastAsia="en-GB"/>
        </w:rPr>
        <w:t xml:space="preserve">video </w:t>
      </w:r>
      <w:r>
        <w:rPr>
          <w:rFonts w:ascii="Times New Roman" w:hAnsi="Times New Roman" w:cs="Times New Roman"/>
          <w:bCs/>
          <w:lang w:eastAsia="en-GB"/>
        </w:rPr>
        <w:t>message)</w:t>
      </w:r>
    </w:p>
    <w:p w14:paraId="6C73D2FA" w14:textId="3722E530" w:rsidR="00EF1104" w:rsidRPr="0078490A" w:rsidRDefault="00011774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490A">
        <w:rPr>
          <w:rFonts w:ascii="Times New Roman" w:hAnsi="Times New Roman" w:cs="Times New Roman"/>
          <w:b/>
        </w:rPr>
        <w:t>Session</w:t>
      </w:r>
      <w:r w:rsidR="003D1D93" w:rsidRPr="0078490A">
        <w:rPr>
          <w:rFonts w:ascii="Times New Roman" w:hAnsi="Times New Roman" w:cs="Times New Roman"/>
          <w:b/>
        </w:rPr>
        <w:t xml:space="preserve"> 1: </w:t>
      </w:r>
      <w:r w:rsidR="003F7C43">
        <w:rPr>
          <w:rFonts w:ascii="Times New Roman" w:hAnsi="Times New Roman" w:cs="Times New Roman"/>
          <w:b/>
        </w:rPr>
        <w:t>Roundtable d</w:t>
      </w:r>
      <w:r w:rsidR="005C46DF" w:rsidRPr="0078490A">
        <w:rPr>
          <w:rFonts w:ascii="Times New Roman" w:hAnsi="Times New Roman" w:cs="Times New Roman"/>
          <w:b/>
        </w:rPr>
        <w:t xml:space="preserve">iscussion on Accessibility and disability inclusion in the context </w:t>
      </w:r>
      <w:r w:rsidR="00CD0C73" w:rsidRPr="0078490A">
        <w:rPr>
          <w:rFonts w:ascii="Times New Roman" w:hAnsi="Times New Roman" w:cs="Times New Roman"/>
          <w:b/>
        </w:rPr>
        <w:t>of the</w:t>
      </w:r>
      <w:r w:rsidR="005C46DF" w:rsidRPr="0078490A">
        <w:rPr>
          <w:rFonts w:ascii="Times New Roman" w:hAnsi="Times New Roman" w:cs="Times New Roman"/>
          <w:b/>
        </w:rPr>
        <w:t xml:space="preserve"> New Urban Agenda: challenges and opportunities </w:t>
      </w:r>
    </w:p>
    <w:p w14:paraId="3D1072EB" w14:textId="52B4EEEB" w:rsidR="005C46DF" w:rsidRPr="0078490A" w:rsidRDefault="00F54CF0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(2:0</w:t>
      </w:r>
      <w:r w:rsidR="00CD0C73" w:rsidRPr="0078490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- 3:3</w:t>
      </w:r>
      <w:r w:rsidR="005C46DF" w:rsidRPr="0078490A">
        <w:rPr>
          <w:rFonts w:ascii="Times New Roman" w:hAnsi="Times New Roman" w:cs="Times New Roman"/>
          <w:b/>
        </w:rPr>
        <w:t>0 pm)</w:t>
      </w:r>
    </w:p>
    <w:p w14:paraId="57402928" w14:textId="645A59AF" w:rsidR="00BD29EC" w:rsidRPr="0078490A" w:rsidRDefault="008968C4" w:rsidP="0078490A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  <w:r>
        <w:rPr>
          <w:rFonts w:ascii="Times New Roman" w:hAnsi="Times New Roman" w:cs="Times New Roman"/>
          <w:i/>
          <w:lang w:eastAsia="en-GB"/>
        </w:rPr>
        <w:t xml:space="preserve">The Roundtable will consist of </w:t>
      </w:r>
      <w:r w:rsidR="004C3995" w:rsidRPr="0078490A">
        <w:rPr>
          <w:rFonts w:ascii="Times New Roman" w:hAnsi="Times New Roman" w:cs="Times New Roman"/>
          <w:i/>
          <w:lang w:eastAsia="en-GB"/>
        </w:rPr>
        <w:t>b</w:t>
      </w:r>
      <w:r w:rsidR="00BD29EC" w:rsidRPr="0078490A">
        <w:rPr>
          <w:rFonts w:ascii="Times New Roman" w:hAnsi="Times New Roman" w:cs="Times New Roman"/>
          <w:i/>
          <w:lang w:eastAsia="en-GB"/>
        </w:rPr>
        <w:t xml:space="preserve">rief presentations by </w:t>
      </w:r>
      <w:r w:rsidR="002B51C5" w:rsidRPr="0078490A">
        <w:rPr>
          <w:rFonts w:ascii="Times New Roman" w:hAnsi="Times New Roman" w:cs="Times New Roman"/>
          <w:i/>
          <w:lang w:eastAsia="en-GB"/>
        </w:rPr>
        <w:t>experts,</w:t>
      </w:r>
      <w:r w:rsidR="00BD29EC" w:rsidRPr="0078490A">
        <w:rPr>
          <w:rFonts w:ascii="Times New Roman" w:hAnsi="Times New Roman" w:cs="Times New Roman"/>
          <w:i/>
          <w:lang w:eastAsia="en-GB"/>
        </w:rPr>
        <w:t xml:space="preserve"> </w:t>
      </w:r>
      <w:r w:rsidR="0078490A">
        <w:rPr>
          <w:rFonts w:ascii="Times New Roman" w:hAnsi="Times New Roman" w:cs="Times New Roman"/>
          <w:i/>
          <w:lang w:eastAsia="en-GB"/>
        </w:rPr>
        <w:t>with a</w:t>
      </w:r>
      <w:r w:rsidR="00BD29EC" w:rsidRPr="0078490A">
        <w:rPr>
          <w:rFonts w:ascii="Times New Roman" w:hAnsi="Times New Roman" w:cs="Times New Roman"/>
          <w:i/>
          <w:lang w:eastAsia="en-GB"/>
        </w:rPr>
        <w:t xml:space="preserve"> set of overarching conclusions and recommendations</w:t>
      </w:r>
      <w:r w:rsidR="00F7111E">
        <w:rPr>
          <w:rFonts w:ascii="Times New Roman" w:hAnsi="Times New Roman" w:cs="Times New Roman"/>
          <w:i/>
          <w:lang w:eastAsia="en-GB"/>
        </w:rPr>
        <w:t>.</w:t>
      </w:r>
      <w:r w:rsidR="0078490A">
        <w:rPr>
          <w:rFonts w:ascii="Times New Roman" w:hAnsi="Times New Roman" w:cs="Times New Roman"/>
          <w:i/>
          <w:lang w:eastAsia="en-GB"/>
        </w:rPr>
        <w:t xml:space="preserve">. </w:t>
      </w:r>
    </w:p>
    <w:p w14:paraId="3462F2E9" w14:textId="77777777" w:rsidR="005974C4" w:rsidRPr="0078490A" w:rsidRDefault="005974C4" w:rsidP="0078490A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</w:p>
    <w:p w14:paraId="0439914B" w14:textId="0DECCD74" w:rsidR="009F4EC8" w:rsidRDefault="00D95AED" w:rsidP="007849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 w:rsidRPr="0078490A">
        <w:rPr>
          <w:rFonts w:ascii="Times New Roman" w:hAnsi="Times New Roman" w:cs="Times New Roman"/>
          <w:i/>
          <w:lang w:eastAsia="en-GB"/>
        </w:rPr>
        <w:t>Moderated by:</w:t>
      </w:r>
      <w:r w:rsidRPr="0078490A">
        <w:rPr>
          <w:rFonts w:ascii="Times New Roman" w:hAnsi="Times New Roman" w:cs="Times New Roman"/>
          <w:lang w:eastAsia="en-GB"/>
        </w:rPr>
        <w:t xml:space="preserve"> </w:t>
      </w:r>
      <w:r w:rsidR="00F54CF0" w:rsidRPr="0078490A">
        <w:rPr>
          <w:rFonts w:ascii="Times New Roman" w:hAnsi="Times New Roman" w:cs="Times New Roman"/>
          <w:bCs/>
          <w:lang w:eastAsia="en-GB"/>
        </w:rPr>
        <w:t xml:space="preserve">Ms Daniela Bas, </w:t>
      </w:r>
      <w:r w:rsidR="00980600">
        <w:rPr>
          <w:rFonts w:ascii="Times New Roman" w:hAnsi="Times New Roman" w:cs="Times New Roman"/>
          <w:bCs/>
          <w:lang w:eastAsia="en-GB"/>
        </w:rPr>
        <w:t>UN-</w:t>
      </w:r>
      <w:r w:rsidR="00F54CF0" w:rsidRPr="0078490A">
        <w:rPr>
          <w:rFonts w:ascii="Times New Roman" w:hAnsi="Times New Roman" w:cs="Times New Roman"/>
          <w:bCs/>
          <w:lang w:eastAsia="en-GB"/>
        </w:rPr>
        <w:t>DSPD/DESA</w:t>
      </w:r>
      <w:r w:rsidR="002F1065" w:rsidRPr="0078490A">
        <w:rPr>
          <w:rFonts w:ascii="Times New Roman" w:hAnsi="Times New Roman" w:cs="Times New Roman"/>
          <w:lang w:eastAsia="en-GB"/>
        </w:rPr>
        <w:br/>
      </w:r>
      <w:r w:rsidR="002F1065" w:rsidRPr="0078490A">
        <w:rPr>
          <w:rFonts w:ascii="Times New Roman" w:hAnsi="Times New Roman" w:cs="Times New Roman"/>
          <w:i/>
          <w:lang w:eastAsia="en-GB"/>
        </w:rPr>
        <w:t>Rapporteur:</w:t>
      </w:r>
      <w:r w:rsidR="00406872" w:rsidRPr="00406872">
        <w:rPr>
          <w:rFonts w:ascii="Times New Roman" w:hAnsi="Times New Roman" w:cs="Times New Roman"/>
          <w:lang w:eastAsia="en-GB"/>
        </w:rPr>
        <w:t xml:space="preserve"> </w:t>
      </w:r>
      <w:r w:rsidR="00406872" w:rsidRPr="00F361C5">
        <w:rPr>
          <w:rFonts w:ascii="Times New Roman" w:hAnsi="Times New Roman" w:cs="Times New Roman"/>
          <w:lang w:eastAsia="en-GB"/>
        </w:rPr>
        <w:t>Mr. Clinton Rapley</w:t>
      </w:r>
    </w:p>
    <w:p w14:paraId="13CDEFBC" w14:textId="77777777" w:rsidR="0078490A" w:rsidRPr="0078490A" w:rsidRDefault="0078490A" w:rsidP="007849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82"/>
        <w:gridCol w:w="3856"/>
        <w:gridCol w:w="4904"/>
      </w:tblGrid>
      <w:tr w:rsidR="00550A79" w:rsidRPr="0078490A" w14:paraId="4316A4FC" w14:textId="77777777" w:rsidTr="00AB3F2B">
        <w:tc>
          <w:tcPr>
            <w:tcW w:w="482" w:type="dxa"/>
            <w:shd w:val="clear" w:color="auto" w:fill="C6D9F1" w:themeFill="text2" w:themeFillTint="33"/>
            <w:vAlign w:val="center"/>
          </w:tcPr>
          <w:p w14:paraId="0D8D6674" w14:textId="77777777" w:rsidR="002334F3" w:rsidRPr="0078490A" w:rsidRDefault="002334F3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14:paraId="04A02651" w14:textId="77777777" w:rsidR="00F43AD8" w:rsidRPr="0078490A" w:rsidRDefault="00F43AD8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3856" w:type="dxa"/>
            <w:shd w:val="clear" w:color="auto" w:fill="C6D9F1" w:themeFill="text2" w:themeFillTint="33"/>
            <w:vAlign w:val="center"/>
          </w:tcPr>
          <w:p w14:paraId="0EEAB16B" w14:textId="50A0BED5" w:rsidR="002334F3" w:rsidRPr="0078490A" w:rsidRDefault="001D3F24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lang w:eastAsia="en-GB"/>
              </w:rPr>
              <w:t>Presenters</w:t>
            </w:r>
          </w:p>
        </w:tc>
        <w:tc>
          <w:tcPr>
            <w:tcW w:w="4904" w:type="dxa"/>
            <w:shd w:val="clear" w:color="auto" w:fill="C6D9F1" w:themeFill="text2" w:themeFillTint="33"/>
            <w:vAlign w:val="center"/>
          </w:tcPr>
          <w:p w14:paraId="5CA50DFE" w14:textId="77777777" w:rsidR="002334F3" w:rsidRPr="0078490A" w:rsidRDefault="002334F3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lang w:eastAsia="en-GB"/>
              </w:rPr>
              <w:t>Expected topic / role</w:t>
            </w:r>
          </w:p>
        </w:tc>
      </w:tr>
      <w:tr w:rsidR="002F1065" w:rsidRPr="0078490A" w14:paraId="6CEEF025" w14:textId="77777777" w:rsidTr="00E02264">
        <w:tc>
          <w:tcPr>
            <w:tcW w:w="9242" w:type="dxa"/>
            <w:gridSpan w:val="3"/>
            <w:vAlign w:val="center"/>
          </w:tcPr>
          <w:p w14:paraId="0DC5EAAD" w14:textId="77777777" w:rsidR="002F1065" w:rsidRDefault="0055266E" w:rsidP="005526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 w:rsidRPr="0055266E">
              <w:rPr>
                <w:rFonts w:ascii="Times New Roman" w:hAnsi="Times New Roman" w:cs="Times New Roman"/>
                <w:b/>
                <w:i/>
                <w:lang w:eastAsia="en-GB"/>
              </w:rPr>
              <w:t>Introductions by Moderator</w:t>
            </w:r>
          </w:p>
          <w:p w14:paraId="621223A9" w14:textId="384921DA" w:rsidR="0055266E" w:rsidRPr="0055266E" w:rsidRDefault="00406872" w:rsidP="004068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lang w:eastAsia="en-GB"/>
              </w:rPr>
              <w:t xml:space="preserve">Key presentation by </w:t>
            </w:r>
            <w:r w:rsidRPr="00495820">
              <w:rPr>
                <w:rFonts w:ascii="Times New Roman" w:hAnsi="Times New Roman"/>
                <w:color w:val="000000"/>
                <w:kern w:val="2"/>
              </w:rPr>
              <w:t xml:space="preserve">Mr. </w:t>
            </w:r>
            <w:r w:rsidR="0060139D" w:rsidRPr="0060139D">
              <w:rPr>
                <w:rFonts w:ascii="Times New Roman" w:hAnsi="Times New Roman"/>
                <w:color w:val="000000"/>
                <w:kern w:val="2"/>
              </w:rPr>
              <w:t>Victor M. Vergara,</w:t>
            </w:r>
            <w:r w:rsidRPr="0060139D">
              <w:rPr>
                <w:rFonts w:ascii="Times New Roman" w:hAnsi="Times New Roman"/>
                <w:color w:val="000000"/>
                <w:kern w:val="2"/>
              </w:rPr>
              <w:t>World</w:t>
            </w:r>
            <w:r w:rsidRPr="00495820">
              <w:rPr>
                <w:rFonts w:ascii="Times New Roman" w:hAnsi="Times New Roman" w:cs="Times New Roman"/>
              </w:rPr>
              <w:t xml:space="preserve"> Bank</w:t>
            </w:r>
            <w:r w:rsidRPr="004958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95820">
              <w:rPr>
                <w:rFonts w:ascii="Times New Roman" w:hAnsi="Times New Roman" w:cs="Times New Roman"/>
                <w:lang w:eastAsia="en-GB"/>
              </w:rPr>
              <w:t xml:space="preserve">International cooperation </w:t>
            </w:r>
            <w:r>
              <w:rPr>
                <w:rFonts w:ascii="Times New Roman" w:hAnsi="Times New Roman" w:cs="Times New Roman"/>
                <w:lang w:eastAsia="en-GB"/>
              </w:rPr>
              <w:t xml:space="preserve">for </w:t>
            </w:r>
            <w:r w:rsidR="00996998">
              <w:rPr>
                <w:rFonts w:ascii="Times New Roman" w:hAnsi="Times New Roman" w:cs="Times New Roman"/>
                <w:lang w:eastAsia="en-GB"/>
              </w:rPr>
              <w:t xml:space="preserve">disability </w:t>
            </w:r>
            <w:r>
              <w:rPr>
                <w:rFonts w:ascii="Times New Roman" w:hAnsi="Times New Roman" w:cs="Times New Roman"/>
                <w:lang w:eastAsia="en-GB"/>
              </w:rPr>
              <w:t>inclusion)</w:t>
            </w:r>
          </w:p>
        </w:tc>
      </w:tr>
      <w:tr w:rsidR="00406872" w:rsidRPr="00495820" w14:paraId="6E59A559" w14:textId="77777777" w:rsidTr="002F1065">
        <w:tc>
          <w:tcPr>
            <w:tcW w:w="482" w:type="dxa"/>
          </w:tcPr>
          <w:p w14:paraId="0C8E3746" w14:textId="0311D618" w:rsidR="00406872" w:rsidRPr="00495820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495820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3856" w:type="dxa"/>
          </w:tcPr>
          <w:p w14:paraId="46EB1D4B" w14:textId="294FD28C" w:rsidR="00406872" w:rsidRPr="00495820" w:rsidRDefault="00406872" w:rsidP="0078490A">
            <w:pPr>
              <w:rPr>
                <w:rFonts w:ascii="Times New Roman" w:hAnsi="Times New Roman"/>
              </w:rPr>
            </w:pPr>
            <w:r w:rsidRPr="0078490A">
              <w:rPr>
                <w:rFonts w:ascii="Times New Roman" w:hAnsi="Times New Roman" w:cs="Times New Roman"/>
              </w:rPr>
              <w:t>Ms. Janett Jimenez-Santos, Mexico</w:t>
            </w:r>
          </w:p>
        </w:tc>
        <w:tc>
          <w:tcPr>
            <w:tcW w:w="4904" w:type="dxa"/>
          </w:tcPr>
          <w:p w14:paraId="44CFAE2C" w14:textId="045A25FC" w:rsidR="00406872" w:rsidRPr="00495820" w:rsidRDefault="00406872" w:rsidP="00495820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>Accessibility an socio-economic imperative : using transportation as an example</w:t>
            </w:r>
          </w:p>
        </w:tc>
      </w:tr>
      <w:tr w:rsidR="00406872" w:rsidRPr="0078490A" w14:paraId="1999DD3B" w14:textId="77777777" w:rsidTr="002F1065">
        <w:tc>
          <w:tcPr>
            <w:tcW w:w="482" w:type="dxa"/>
          </w:tcPr>
          <w:p w14:paraId="1A4B16AD" w14:textId="5E4EFEA7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3856" w:type="dxa"/>
          </w:tcPr>
          <w:p w14:paraId="4DB19CD3" w14:textId="116FEA20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</w:rPr>
              <w:t>Mr. Ali Khan</w:t>
            </w:r>
            <w:r w:rsidRPr="0078490A">
              <w:rPr>
                <w:rFonts w:ascii="Times New Roman" w:hAnsi="Times New Roman" w:cs="Times New Roman"/>
              </w:rPr>
              <w:t>,  League of accessible cities, European Foundation Ce</w:t>
            </w:r>
            <w:r>
              <w:rPr>
                <w:rFonts w:ascii="Times New Roman" w:hAnsi="Times New Roman" w:cs="Times New Roman"/>
              </w:rPr>
              <w:t>ntre</w:t>
            </w:r>
          </w:p>
        </w:tc>
        <w:tc>
          <w:tcPr>
            <w:tcW w:w="4904" w:type="dxa"/>
          </w:tcPr>
          <w:p w14:paraId="31DA2A69" w14:textId="0D757C3C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Inclusion of all for  better future of cities and communities </w:t>
            </w:r>
          </w:p>
        </w:tc>
      </w:tr>
      <w:tr w:rsidR="00406872" w:rsidRPr="0078490A" w14:paraId="1F60D946" w14:textId="77777777" w:rsidTr="006A2BC5">
        <w:tc>
          <w:tcPr>
            <w:tcW w:w="482" w:type="dxa"/>
          </w:tcPr>
          <w:p w14:paraId="179D62BF" w14:textId="178C45C2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3856" w:type="dxa"/>
          </w:tcPr>
          <w:p w14:paraId="0BE1F110" w14:textId="6F2BBC85" w:rsidR="00406872" w:rsidRPr="0078490A" w:rsidRDefault="00406872" w:rsidP="00EA1FD6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>Mr. Ciro Ugarte, WHO/ Pan American Health Organisation</w:t>
            </w:r>
            <w:r>
              <w:rPr>
                <w:rFonts w:ascii="Times New Roman" w:hAnsi="Times New Roman" w:cs="Times New Roman"/>
                <w:lang w:eastAsia="en-GB"/>
              </w:rPr>
              <w:t>, Washington DC</w:t>
            </w:r>
          </w:p>
        </w:tc>
        <w:tc>
          <w:tcPr>
            <w:tcW w:w="4904" w:type="dxa"/>
          </w:tcPr>
          <w:p w14:paraId="75E9A4B6" w14:textId="7BEC3964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Accessibility, inclusion and resilience-building of cities </w:t>
            </w:r>
          </w:p>
        </w:tc>
      </w:tr>
      <w:tr w:rsidR="00406872" w:rsidRPr="0078490A" w14:paraId="052A2013" w14:textId="77777777" w:rsidTr="00EA1FD6">
        <w:trPr>
          <w:trHeight w:val="386"/>
        </w:trPr>
        <w:tc>
          <w:tcPr>
            <w:tcW w:w="482" w:type="dxa"/>
          </w:tcPr>
          <w:p w14:paraId="1667586D" w14:textId="7B5CDBF8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3856" w:type="dxa"/>
          </w:tcPr>
          <w:p w14:paraId="15B81AED" w14:textId="7E2AEE1E" w:rsidR="00A71A4B" w:rsidRPr="0078490A" w:rsidRDefault="00A71A4B" w:rsidP="00EA1FD6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EA1FD6">
              <w:rPr>
                <w:rFonts w:ascii="Times New Roman" w:hAnsi="Times New Roman" w:cs="Times New Roman"/>
                <w:lang w:eastAsia="en-GB"/>
              </w:rPr>
              <w:t>Mr. Joseph Kwan (</w:t>
            </w:r>
            <w:r w:rsidR="0034176D">
              <w:rPr>
                <w:rFonts w:ascii="Times New Roman" w:hAnsi="Times New Roman" w:cs="Times New Roman"/>
                <w:lang w:eastAsia="en-GB"/>
              </w:rPr>
              <w:t>UDA</w:t>
            </w:r>
            <w:r w:rsidR="006D1714" w:rsidRPr="00EA1FD6">
              <w:rPr>
                <w:rFonts w:ascii="Times New Roman" w:hAnsi="Times New Roman" w:cs="Times New Roman"/>
                <w:lang w:eastAsia="en-GB"/>
              </w:rPr>
              <w:t>, Hong Kong</w:t>
            </w:r>
            <w:r w:rsidR="00CA450B" w:rsidRPr="00EA1FD6">
              <w:rPr>
                <w:rFonts w:ascii="Times New Roman" w:hAnsi="Times New Roman" w:cs="Times New Roman"/>
                <w:lang w:eastAsia="en-GB"/>
              </w:rPr>
              <w:t xml:space="preserve"> China/ </w:t>
            </w:r>
            <w:r w:rsidRPr="00EA1FD6">
              <w:rPr>
                <w:rFonts w:ascii="Times New Roman" w:hAnsi="Times New Roman" w:cs="Times New Roman"/>
                <w:lang w:eastAsia="en-GB"/>
              </w:rPr>
              <w:t>Rehabilitation International)</w:t>
            </w:r>
          </w:p>
        </w:tc>
        <w:tc>
          <w:tcPr>
            <w:tcW w:w="4904" w:type="dxa"/>
          </w:tcPr>
          <w:p w14:paraId="52EDBAF5" w14:textId="559D7C03" w:rsidR="00406872" w:rsidRPr="0078490A" w:rsidRDefault="00406872" w:rsidP="0078490A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Universal designed housing </w:t>
            </w:r>
            <w:r>
              <w:rPr>
                <w:rFonts w:ascii="Times New Roman" w:hAnsi="Times New Roman" w:cs="Times New Roman"/>
                <w:lang w:eastAsia="en-GB"/>
              </w:rPr>
              <w:t>&amp;</w:t>
            </w:r>
            <w:r w:rsidRPr="0078490A">
              <w:rPr>
                <w:rFonts w:ascii="Times New Roman" w:hAnsi="Times New Roman" w:cs="Times New Roman"/>
                <w:lang w:eastAsia="en-GB"/>
              </w:rPr>
              <w:t xml:space="preserve"> environments for sustainable urban development for all citizens </w:t>
            </w:r>
          </w:p>
        </w:tc>
      </w:tr>
      <w:tr w:rsidR="00406872" w:rsidRPr="0078490A" w14:paraId="06E14F4A" w14:textId="77777777" w:rsidTr="00274C5C">
        <w:tc>
          <w:tcPr>
            <w:tcW w:w="482" w:type="dxa"/>
          </w:tcPr>
          <w:p w14:paraId="43767994" w14:textId="346FB7A6" w:rsidR="00406872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3856" w:type="dxa"/>
          </w:tcPr>
          <w:p w14:paraId="3322F078" w14:textId="15AB7508" w:rsidR="00406872" w:rsidRPr="0078490A" w:rsidRDefault="00406872" w:rsidP="00A069AB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Ms. Jutta </w:t>
            </w:r>
            <w:r w:rsidRPr="00D2595D">
              <w:rPr>
                <w:rFonts w:ascii="Times New Roman" w:hAnsi="Times New Roman" w:cs="Times New Roman"/>
                <w:lang w:eastAsia="en-GB"/>
              </w:rPr>
              <w:t>Treviranus</w:t>
            </w:r>
            <w:r w:rsidRPr="0078490A">
              <w:rPr>
                <w:rFonts w:ascii="Times New Roman" w:hAnsi="Times New Roman" w:cs="Times New Roman"/>
                <w:lang w:eastAsia="en-GB"/>
              </w:rPr>
              <w:t>, Inclusive Design Institute, Canada</w:t>
            </w:r>
          </w:p>
        </w:tc>
        <w:tc>
          <w:tcPr>
            <w:tcW w:w="4904" w:type="dxa"/>
          </w:tcPr>
          <w:p w14:paraId="5E6FECEE" w14:textId="6DB563A2" w:rsidR="00406872" w:rsidRPr="0078490A" w:rsidRDefault="00406872" w:rsidP="0078490A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Accessible  ICTs enhancing accessible and inclusive urban development for persons with disabilities </w:t>
            </w:r>
            <w:r>
              <w:rPr>
                <w:rFonts w:ascii="Times New Roman" w:hAnsi="Times New Roman" w:cs="Times New Roman"/>
                <w:lang w:eastAsia="en-GB"/>
              </w:rPr>
              <w:t>&amp; all</w:t>
            </w:r>
            <w:r w:rsidRPr="0078490A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</w:tr>
      <w:tr w:rsidR="001A7078" w:rsidRPr="0078490A" w14:paraId="6A160AC9" w14:textId="77777777" w:rsidTr="001A7078">
        <w:tc>
          <w:tcPr>
            <w:tcW w:w="482" w:type="dxa"/>
          </w:tcPr>
          <w:p w14:paraId="0661D655" w14:textId="650F9023" w:rsidR="001A7078" w:rsidRPr="004900CB" w:rsidRDefault="001A7078" w:rsidP="008361E8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lastRenderedPageBreak/>
              <w:t>6</w:t>
            </w:r>
          </w:p>
        </w:tc>
        <w:tc>
          <w:tcPr>
            <w:tcW w:w="3856" w:type="dxa"/>
          </w:tcPr>
          <w:p w14:paraId="7268340C" w14:textId="00F5D300" w:rsidR="001A7078" w:rsidRDefault="001A7078" w:rsidP="008361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3F7C43">
              <w:rPr>
                <w:rFonts w:ascii="Times New Roman" w:hAnsi="Times New Roman" w:cs="Times New Roman"/>
                <w:lang w:eastAsia="en-GB"/>
              </w:rPr>
              <w:t>Mr. Holger Dalkmann</w:t>
            </w:r>
            <w:r w:rsidR="000563E5">
              <w:rPr>
                <w:rFonts w:ascii="Times New Roman" w:hAnsi="Times New Roman" w:cs="Times New Roman"/>
                <w:lang w:eastAsia="en-GB"/>
              </w:rPr>
              <w:t xml:space="preserve"> ( </w:t>
            </w:r>
            <w:r w:rsidRPr="003F7C43">
              <w:rPr>
                <w:rFonts w:ascii="Times New Roman" w:hAnsi="Times New Roman" w:cs="Times New Roman"/>
                <w:lang w:eastAsia="en-GB"/>
              </w:rPr>
              <w:t>World Resource Institute)</w:t>
            </w:r>
          </w:p>
          <w:p w14:paraId="22A1A0E7" w14:textId="77777777" w:rsidR="001A7078" w:rsidRPr="0078490A" w:rsidRDefault="001A7078" w:rsidP="008361E8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</w:tcPr>
          <w:p w14:paraId="2DA69104" w14:textId="118AE0D1" w:rsidR="001A7078" w:rsidRPr="0078490A" w:rsidRDefault="001A7078" w:rsidP="008361E8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Integrated, accessible transportation and inclusive urban agenda</w:t>
            </w:r>
          </w:p>
        </w:tc>
      </w:tr>
    </w:tbl>
    <w:p w14:paraId="3C24DE2D" w14:textId="411DD02E" w:rsidR="00B72FD4" w:rsidRPr="0078490A" w:rsidRDefault="00B72FD4" w:rsidP="007849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</w:p>
    <w:p w14:paraId="4C441BEF" w14:textId="6D4B9B73" w:rsidR="002F1065" w:rsidRPr="0078490A" w:rsidRDefault="002F1065" w:rsidP="0078490A">
      <w:pPr>
        <w:spacing w:line="240" w:lineRule="auto"/>
        <w:contextualSpacing/>
        <w:rPr>
          <w:rFonts w:ascii="Times New Roman" w:hAnsi="Times New Roman" w:cs="Times New Roman"/>
          <w:b/>
          <w:lang w:eastAsia="en-GB"/>
        </w:rPr>
      </w:pPr>
      <w:r w:rsidRPr="0078490A">
        <w:rPr>
          <w:rFonts w:ascii="Times New Roman" w:hAnsi="Times New Roman" w:cs="Times New Roman"/>
          <w:b/>
          <w:lang w:eastAsia="en-GB"/>
        </w:rPr>
        <w:t>Interactive discussion</w:t>
      </w:r>
      <w:r w:rsidR="00F54CF0">
        <w:rPr>
          <w:rFonts w:ascii="Times New Roman" w:hAnsi="Times New Roman" w:cs="Times New Roman"/>
          <w:b/>
          <w:lang w:eastAsia="en-GB"/>
        </w:rPr>
        <w:t xml:space="preserve"> &amp; s</w:t>
      </w:r>
      <w:r w:rsidRPr="0078490A">
        <w:rPr>
          <w:rFonts w:ascii="Times New Roman" w:hAnsi="Times New Roman" w:cs="Times New Roman"/>
          <w:b/>
          <w:lang w:eastAsia="en-GB"/>
        </w:rPr>
        <w:t xml:space="preserve">ummary </w:t>
      </w:r>
    </w:p>
    <w:p w14:paraId="0F72966A" w14:textId="77777777" w:rsidR="00011774" w:rsidRPr="0078490A" w:rsidRDefault="00011774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lang w:eastAsia="en-GB"/>
        </w:rPr>
      </w:pPr>
    </w:p>
    <w:p w14:paraId="4F044C00" w14:textId="5A873165" w:rsidR="00EF1104" w:rsidRPr="0078490A" w:rsidRDefault="00011774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lang w:eastAsia="en-GB"/>
        </w:rPr>
      </w:pPr>
      <w:r w:rsidRPr="0078490A">
        <w:rPr>
          <w:rFonts w:ascii="Times New Roman" w:hAnsi="Times New Roman" w:cs="Times New Roman"/>
          <w:b/>
        </w:rPr>
        <w:t>Session</w:t>
      </w:r>
      <w:r w:rsidR="003D1D93" w:rsidRPr="0078490A">
        <w:rPr>
          <w:rFonts w:ascii="Times New Roman" w:hAnsi="Times New Roman" w:cs="Times New Roman"/>
          <w:b/>
        </w:rPr>
        <w:t xml:space="preserve"> 2:</w:t>
      </w:r>
      <w:r w:rsidR="005C46DF" w:rsidRPr="0078490A">
        <w:rPr>
          <w:rFonts w:ascii="Times New Roman" w:hAnsi="Times New Roman" w:cs="Times New Roman"/>
          <w:b/>
        </w:rPr>
        <w:t xml:space="preserve"> 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 xml:space="preserve">Taking actions </w:t>
      </w:r>
      <w:r w:rsidR="002E2F5B">
        <w:rPr>
          <w:rFonts w:ascii="Times New Roman" w:hAnsi="Times New Roman" w:cs="Times New Roman"/>
          <w:b/>
          <w:bCs/>
          <w:lang w:eastAsia="en-GB"/>
        </w:rPr>
        <w:t>make the New Urban Agenda inclusive, accessible and sustainable</w:t>
      </w:r>
      <w:r w:rsidR="0093080C" w:rsidRPr="0078490A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 xml:space="preserve"> </w:t>
      </w:r>
    </w:p>
    <w:p w14:paraId="4C4DF7D3" w14:textId="605E1F6F" w:rsidR="005C46DF" w:rsidRPr="0078490A" w:rsidRDefault="00F54CF0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(3:4</w:t>
      </w:r>
      <w:r w:rsidR="002B51C5" w:rsidRPr="0078490A">
        <w:rPr>
          <w:rFonts w:ascii="Times New Roman" w:hAnsi="Times New Roman" w:cs="Times New Roman"/>
          <w:b/>
        </w:rPr>
        <w:t>5</w:t>
      </w:r>
      <w:r w:rsidR="00F361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- 6:0</w:t>
      </w:r>
      <w:r w:rsidR="005C46DF" w:rsidRPr="0078490A">
        <w:rPr>
          <w:rFonts w:ascii="Times New Roman" w:hAnsi="Times New Roman" w:cs="Times New Roman"/>
          <w:b/>
        </w:rPr>
        <w:t>0 pm)</w:t>
      </w:r>
    </w:p>
    <w:p w14:paraId="3F114CAC" w14:textId="012D3985" w:rsidR="00590A94" w:rsidRPr="0078490A" w:rsidRDefault="00590A94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lang w:eastAsia="en-GB"/>
        </w:rPr>
      </w:pPr>
      <w:r w:rsidRPr="0078490A">
        <w:rPr>
          <w:rFonts w:ascii="Times New Roman" w:hAnsi="Times New Roman" w:cs="Times New Roman"/>
          <w:i/>
          <w:lang w:eastAsia="en-GB"/>
        </w:rPr>
        <w:t>The sess</w:t>
      </w:r>
      <w:r w:rsidR="00EF1104" w:rsidRPr="0078490A">
        <w:rPr>
          <w:rFonts w:ascii="Times New Roman" w:hAnsi="Times New Roman" w:cs="Times New Roman"/>
          <w:i/>
          <w:lang w:eastAsia="en-GB"/>
        </w:rPr>
        <w:t xml:space="preserve">ion </w:t>
      </w:r>
      <w:r w:rsidR="008968C4">
        <w:rPr>
          <w:rFonts w:ascii="Times New Roman" w:hAnsi="Times New Roman" w:cs="Times New Roman"/>
          <w:i/>
          <w:lang w:eastAsia="en-GB"/>
        </w:rPr>
        <w:t xml:space="preserve">will discuss </w:t>
      </w:r>
      <w:r w:rsidR="002F1065" w:rsidRPr="0078490A">
        <w:rPr>
          <w:rFonts w:ascii="Times New Roman" w:hAnsi="Times New Roman" w:cs="Times New Roman"/>
          <w:i/>
          <w:lang w:eastAsia="en-GB"/>
        </w:rPr>
        <w:t>a way forward</w:t>
      </w:r>
      <w:r w:rsidRPr="0078490A">
        <w:rPr>
          <w:rFonts w:ascii="Times New Roman" w:hAnsi="Times New Roman" w:cs="Times New Roman"/>
          <w:i/>
          <w:lang w:eastAsia="en-GB"/>
        </w:rPr>
        <w:t xml:space="preserve"> to </w:t>
      </w:r>
      <w:r w:rsidR="00722F6B">
        <w:rPr>
          <w:rFonts w:ascii="Times New Roman" w:hAnsi="Times New Roman" w:cs="Times New Roman"/>
          <w:i/>
          <w:lang w:eastAsia="en-GB"/>
        </w:rPr>
        <w:t>promote</w:t>
      </w:r>
      <w:r w:rsidRPr="0078490A">
        <w:rPr>
          <w:rFonts w:ascii="Times New Roman" w:hAnsi="Times New Roman" w:cs="Times New Roman"/>
          <w:i/>
          <w:lang w:eastAsia="en-GB"/>
        </w:rPr>
        <w:t xml:space="preserve"> accessibility and inclusion of persons with dis</w:t>
      </w:r>
      <w:r w:rsidR="002F1065" w:rsidRPr="0078490A">
        <w:rPr>
          <w:rFonts w:ascii="Times New Roman" w:hAnsi="Times New Roman" w:cs="Times New Roman"/>
          <w:i/>
          <w:lang w:eastAsia="en-GB"/>
        </w:rPr>
        <w:t xml:space="preserve">abilities in </w:t>
      </w:r>
      <w:r w:rsidR="00722F6B">
        <w:rPr>
          <w:rFonts w:ascii="Times New Roman" w:hAnsi="Times New Roman" w:cs="Times New Roman"/>
          <w:i/>
          <w:lang w:eastAsia="en-GB"/>
        </w:rPr>
        <w:t>the urban development agenda and its future implementation.</w:t>
      </w:r>
      <w:r w:rsidR="002F1065" w:rsidRPr="0078490A">
        <w:rPr>
          <w:rFonts w:ascii="Times New Roman" w:hAnsi="Times New Roman" w:cs="Times New Roman"/>
          <w:i/>
          <w:lang w:eastAsia="en-GB"/>
        </w:rPr>
        <w:t xml:space="preserve"> It will review</w:t>
      </w:r>
      <w:r w:rsidR="003529B8" w:rsidRPr="0078490A">
        <w:rPr>
          <w:rFonts w:ascii="Times New Roman" w:hAnsi="Times New Roman" w:cs="Times New Roman"/>
          <w:i/>
          <w:lang w:eastAsia="en-GB"/>
        </w:rPr>
        <w:t xml:space="preserve"> </w:t>
      </w:r>
      <w:r w:rsidRPr="0078490A">
        <w:rPr>
          <w:rFonts w:ascii="Times New Roman" w:hAnsi="Times New Roman" w:cs="Times New Roman"/>
          <w:i/>
          <w:lang w:eastAsia="en-GB"/>
        </w:rPr>
        <w:t>experience</w:t>
      </w:r>
      <w:r w:rsidR="002F1065" w:rsidRPr="0078490A">
        <w:rPr>
          <w:rFonts w:ascii="Times New Roman" w:hAnsi="Times New Roman" w:cs="Times New Roman"/>
          <w:i/>
          <w:lang w:eastAsia="en-GB"/>
        </w:rPr>
        <w:t>s</w:t>
      </w:r>
      <w:r w:rsidRPr="0078490A">
        <w:rPr>
          <w:rFonts w:ascii="Times New Roman" w:hAnsi="Times New Roman" w:cs="Times New Roman"/>
          <w:i/>
          <w:lang w:eastAsia="en-GB"/>
        </w:rPr>
        <w:t xml:space="preserve"> and lessons learnt</w:t>
      </w:r>
      <w:r w:rsidR="008968C4">
        <w:rPr>
          <w:rFonts w:ascii="Times New Roman" w:hAnsi="Times New Roman" w:cs="Times New Roman"/>
          <w:i/>
          <w:lang w:eastAsia="en-GB"/>
        </w:rPr>
        <w:t>, including good practices</w:t>
      </w:r>
      <w:r w:rsidR="003529B8" w:rsidRPr="0078490A">
        <w:rPr>
          <w:rFonts w:ascii="Times New Roman" w:hAnsi="Times New Roman" w:cs="Times New Roman"/>
          <w:i/>
          <w:lang w:eastAsia="en-GB"/>
        </w:rPr>
        <w:t>,</w:t>
      </w:r>
      <w:r w:rsidRPr="0078490A">
        <w:rPr>
          <w:rFonts w:ascii="Times New Roman" w:hAnsi="Times New Roman" w:cs="Times New Roman"/>
          <w:i/>
          <w:lang w:eastAsia="en-GB"/>
        </w:rPr>
        <w:t xml:space="preserve"> and </w:t>
      </w:r>
      <w:r w:rsidR="002F1065" w:rsidRPr="0078490A">
        <w:rPr>
          <w:rFonts w:ascii="Times New Roman" w:hAnsi="Times New Roman" w:cs="Times New Roman"/>
          <w:i/>
          <w:lang w:eastAsia="en-GB"/>
        </w:rPr>
        <w:t xml:space="preserve">possible </w:t>
      </w:r>
      <w:r w:rsidR="003529B8" w:rsidRPr="0078490A">
        <w:rPr>
          <w:rFonts w:ascii="Times New Roman" w:hAnsi="Times New Roman" w:cs="Times New Roman"/>
          <w:i/>
          <w:lang w:eastAsia="en-GB"/>
        </w:rPr>
        <w:t xml:space="preserve">strategies </w:t>
      </w:r>
      <w:r w:rsidRPr="0078490A">
        <w:rPr>
          <w:rFonts w:ascii="Times New Roman" w:hAnsi="Times New Roman" w:cs="Times New Roman"/>
          <w:i/>
          <w:lang w:eastAsia="en-GB"/>
        </w:rPr>
        <w:t>to imple</w:t>
      </w:r>
      <w:r w:rsidR="003529B8" w:rsidRPr="0078490A">
        <w:rPr>
          <w:rFonts w:ascii="Times New Roman" w:hAnsi="Times New Roman" w:cs="Times New Roman"/>
          <w:i/>
          <w:lang w:eastAsia="en-GB"/>
        </w:rPr>
        <w:t>ment the New Urban Agenda</w:t>
      </w:r>
      <w:r w:rsidR="00344CAA">
        <w:rPr>
          <w:rFonts w:ascii="Times New Roman" w:hAnsi="Times New Roman" w:cs="Times New Roman"/>
          <w:i/>
          <w:lang w:eastAsia="en-GB"/>
        </w:rPr>
        <w:t xml:space="preserve"> through innovative mobilization of </w:t>
      </w:r>
      <w:r w:rsidRPr="0078490A">
        <w:rPr>
          <w:rFonts w:ascii="Times New Roman" w:hAnsi="Times New Roman" w:cs="Times New Roman"/>
          <w:i/>
          <w:lang w:eastAsia="en-GB"/>
        </w:rPr>
        <w:t>res</w:t>
      </w:r>
      <w:r w:rsidR="003529B8" w:rsidRPr="0078490A">
        <w:rPr>
          <w:rFonts w:ascii="Times New Roman" w:hAnsi="Times New Roman" w:cs="Times New Roman"/>
          <w:i/>
          <w:lang w:eastAsia="en-GB"/>
        </w:rPr>
        <w:t>ources</w:t>
      </w:r>
      <w:r w:rsidR="00344CAA">
        <w:rPr>
          <w:rFonts w:ascii="Times New Roman" w:hAnsi="Times New Roman" w:cs="Times New Roman"/>
          <w:i/>
          <w:lang w:eastAsia="en-GB"/>
        </w:rPr>
        <w:t xml:space="preserve"> for the implementation and its monitoring and evaluation. The discussion will also have a focus on innovative </w:t>
      </w:r>
      <w:r w:rsidR="002E2F5B">
        <w:rPr>
          <w:rFonts w:ascii="Times New Roman" w:hAnsi="Times New Roman" w:cs="Times New Roman"/>
          <w:i/>
          <w:lang w:eastAsia="en-GB"/>
        </w:rPr>
        <w:t>networks</w:t>
      </w:r>
      <w:r w:rsidR="00344CAA">
        <w:rPr>
          <w:rFonts w:ascii="Times New Roman" w:hAnsi="Times New Roman" w:cs="Times New Roman"/>
          <w:i/>
          <w:lang w:eastAsia="en-GB"/>
        </w:rPr>
        <w:t xml:space="preserve"> and partnerships for an inclusive, accessible and sustainable urban development.</w:t>
      </w:r>
    </w:p>
    <w:p w14:paraId="20DCD79F" w14:textId="77777777" w:rsidR="00EF1104" w:rsidRPr="0078490A" w:rsidRDefault="00EF1104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lang w:eastAsia="en-GB"/>
        </w:rPr>
      </w:pPr>
    </w:p>
    <w:p w14:paraId="03B82762" w14:textId="25CCA860" w:rsidR="00590A94" w:rsidRPr="0078490A" w:rsidRDefault="00011774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lang w:eastAsia="en-GB"/>
        </w:rPr>
      </w:pPr>
      <w:r w:rsidRPr="0078490A">
        <w:rPr>
          <w:rFonts w:ascii="Times New Roman" w:hAnsi="Times New Roman" w:cs="Times New Roman"/>
          <w:b/>
          <w:bCs/>
          <w:lang w:eastAsia="en-GB"/>
        </w:rPr>
        <w:t>Part 1: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 xml:space="preserve"> W</w:t>
      </w:r>
      <w:r w:rsidR="00590A94" w:rsidRPr="0078490A">
        <w:rPr>
          <w:rFonts w:ascii="Times New Roman" w:hAnsi="Times New Roman" w:cs="Times New Roman"/>
          <w:b/>
          <w:bCs/>
          <w:lang w:eastAsia="en-GB"/>
        </w:rPr>
        <w:t>ays forward to implement the N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 xml:space="preserve">ew Urban Agenda </w:t>
      </w:r>
      <w:r w:rsidR="00590A94" w:rsidRPr="0078490A">
        <w:rPr>
          <w:rFonts w:ascii="Times New Roman" w:hAnsi="Times New Roman" w:cs="Times New Roman"/>
          <w:b/>
          <w:bCs/>
          <w:lang w:eastAsia="en-GB"/>
        </w:rPr>
        <w:t xml:space="preserve">and promote inclusive and accessible urban development for </w:t>
      </w:r>
      <w:r w:rsidR="002F1065" w:rsidRPr="0078490A">
        <w:rPr>
          <w:rFonts w:ascii="Times New Roman" w:hAnsi="Times New Roman" w:cs="Times New Roman"/>
          <w:b/>
          <w:bCs/>
          <w:lang w:eastAsia="en-GB"/>
        </w:rPr>
        <w:t>all</w:t>
      </w:r>
      <w:r w:rsidR="00F54CF0">
        <w:rPr>
          <w:rFonts w:ascii="Times New Roman" w:hAnsi="Times New Roman" w:cs="Times New Roman"/>
          <w:b/>
          <w:bCs/>
          <w:lang w:eastAsia="en-GB"/>
        </w:rPr>
        <w:t xml:space="preserve"> (3:45 to 5:0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>0</w:t>
      </w:r>
      <w:r w:rsidRPr="0078490A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4C10DF" w:rsidRPr="0078490A">
        <w:rPr>
          <w:rFonts w:ascii="Times New Roman" w:hAnsi="Times New Roman" w:cs="Times New Roman"/>
          <w:b/>
          <w:bCs/>
          <w:lang w:eastAsia="en-GB"/>
        </w:rPr>
        <w:t>pm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 xml:space="preserve">)  </w:t>
      </w:r>
    </w:p>
    <w:p w14:paraId="157DDC6E" w14:textId="77777777" w:rsidR="00EF1104" w:rsidRPr="0078490A" w:rsidRDefault="00EF1104" w:rsidP="0078490A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</w:p>
    <w:p w14:paraId="530DA3FE" w14:textId="5092A518" w:rsidR="005974C4" w:rsidRPr="0078490A" w:rsidRDefault="005974C4" w:rsidP="0078490A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  <w:r w:rsidRPr="0078490A">
        <w:rPr>
          <w:rFonts w:ascii="Times New Roman" w:hAnsi="Times New Roman" w:cs="Times New Roman"/>
          <w:i/>
          <w:lang w:eastAsia="en-GB"/>
        </w:rPr>
        <w:t xml:space="preserve">Moderated by: </w:t>
      </w:r>
      <w:r w:rsidR="00C87FF1">
        <w:rPr>
          <w:rFonts w:ascii="Times New Roman" w:hAnsi="Times New Roman" w:cs="Times New Roman"/>
          <w:lang w:eastAsia="en-GB"/>
        </w:rPr>
        <w:t>Ms. Akiko Ito</w:t>
      </w:r>
      <w:r w:rsidR="002F1065" w:rsidRPr="00F361C5">
        <w:rPr>
          <w:rFonts w:ascii="Times New Roman" w:hAnsi="Times New Roman" w:cs="Times New Roman"/>
          <w:lang w:eastAsia="en-GB"/>
        </w:rPr>
        <w:t xml:space="preserve"> (</w:t>
      </w:r>
      <w:r w:rsidR="00980600">
        <w:rPr>
          <w:rFonts w:ascii="Times New Roman" w:hAnsi="Times New Roman" w:cs="Times New Roman"/>
          <w:lang w:eastAsia="en-GB"/>
        </w:rPr>
        <w:t>UN-</w:t>
      </w:r>
      <w:r w:rsidR="002F1065" w:rsidRPr="00F361C5">
        <w:rPr>
          <w:rFonts w:ascii="Times New Roman" w:hAnsi="Times New Roman" w:cs="Times New Roman"/>
          <w:lang w:eastAsia="en-GB"/>
        </w:rPr>
        <w:t>SCRPD/</w:t>
      </w:r>
      <w:r w:rsidR="002F4887" w:rsidRPr="00F361C5">
        <w:rPr>
          <w:rFonts w:ascii="Times New Roman" w:hAnsi="Times New Roman" w:cs="Times New Roman"/>
          <w:lang w:eastAsia="en-GB"/>
        </w:rPr>
        <w:t>DSPD/DESA</w:t>
      </w:r>
      <w:r w:rsidR="002F1065" w:rsidRPr="00F361C5">
        <w:rPr>
          <w:rFonts w:ascii="Times New Roman" w:hAnsi="Times New Roman" w:cs="Times New Roman"/>
          <w:lang w:eastAsia="en-GB"/>
        </w:rPr>
        <w:t>)</w:t>
      </w:r>
    </w:p>
    <w:p w14:paraId="28632881" w14:textId="3DA749DE" w:rsidR="002B51C5" w:rsidRPr="00F361C5" w:rsidRDefault="002F1065" w:rsidP="007849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 w:rsidRPr="0078490A">
        <w:rPr>
          <w:rFonts w:ascii="Times New Roman" w:hAnsi="Times New Roman" w:cs="Times New Roman"/>
          <w:i/>
          <w:lang w:eastAsia="en-GB"/>
        </w:rPr>
        <w:t xml:space="preserve">Rapporteur: </w:t>
      </w:r>
      <w:r w:rsidRPr="00F361C5">
        <w:rPr>
          <w:rFonts w:ascii="Times New Roman" w:hAnsi="Times New Roman" w:cs="Times New Roman"/>
          <w:lang w:eastAsia="en-GB"/>
        </w:rPr>
        <w:t xml:space="preserve">Mr. </w:t>
      </w:r>
      <w:r w:rsidR="00246D4E" w:rsidRPr="00F361C5">
        <w:rPr>
          <w:rFonts w:ascii="Times New Roman" w:hAnsi="Times New Roman" w:cs="Times New Roman"/>
          <w:lang w:eastAsia="en-GB"/>
        </w:rPr>
        <w:t>Clinton Rapley</w:t>
      </w:r>
      <w:r w:rsidRPr="00F361C5">
        <w:rPr>
          <w:rFonts w:ascii="Times New Roman" w:hAnsi="Times New Roman" w:cs="Times New Roman"/>
          <w:lang w:eastAsia="en-GB"/>
        </w:rPr>
        <w:t xml:space="preserve"> </w:t>
      </w:r>
    </w:p>
    <w:p w14:paraId="72A1E8F7" w14:textId="77777777" w:rsidR="004C10DF" w:rsidRPr="0078490A" w:rsidRDefault="004C10DF" w:rsidP="0078490A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22"/>
        <w:gridCol w:w="4019"/>
        <w:gridCol w:w="157"/>
        <w:gridCol w:w="4544"/>
      </w:tblGrid>
      <w:tr w:rsidR="00550A79" w:rsidRPr="0078490A" w14:paraId="249E4807" w14:textId="77777777" w:rsidTr="00F54CF0">
        <w:tc>
          <w:tcPr>
            <w:tcW w:w="522" w:type="dxa"/>
            <w:shd w:val="clear" w:color="auto" w:fill="C6D9F1" w:themeFill="text2" w:themeFillTint="33"/>
            <w:vAlign w:val="center"/>
          </w:tcPr>
          <w:p w14:paraId="56445AEB" w14:textId="77777777" w:rsidR="002334F3" w:rsidRPr="0078490A" w:rsidRDefault="002334F3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14:paraId="1760D977" w14:textId="77777777" w:rsidR="00F43AD8" w:rsidRPr="0078490A" w:rsidRDefault="00F43AD8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4019" w:type="dxa"/>
            <w:shd w:val="clear" w:color="auto" w:fill="C6D9F1" w:themeFill="text2" w:themeFillTint="33"/>
            <w:vAlign w:val="center"/>
          </w:tcPr>
          <w:p w14:paraId="798379E0" w14:textId="75522979" w:rsidR="00F43AD8" w:rsidRPr="0078490A" w:rsidRDefault="001D3F24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lang w:eastAsia="en-GB"/>
              </w:rPr>
              <w:t>Presenters</w:t>
            </w:r>
          </w:p>
        </w:tc>
        <w:tc>
          <w:tcPr>
            <w:tcW w:w="4701" w:type="dxa"/>
            <w:gridSpan w:val="2"/>
            <w:shd w:val="clear" w:color="auto" w:fill="C6D9F1" w:themeFill="text2" w:themeFillTint="33"/>
            <w:vAlign w:val="center"/>
          </w:tcPr>
          <w:p w14:paraId="43E789CD" w14:textId="77777777" w:rsidR="002334F3" w:rsidRPr="0078490A" w:rsidRDefault="002334F3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lang w:eastAsia="en-GB"/>
              </w:rPr>
              <w:t>Expected topic / role</w:t>
            </w:r>
          </w:p>
        </w:tc>
      </w:tr>
      <w:tr w:rsidR="00F361C5" w:rsidRPr="0078490A" w14:paraId="0052E780" w14:textId="77777777" w:rsidTr="00E02264">
        <w:tc>
          <w:tcPr>
            <w:tcW w:w="9242" w:type="dxa"/>
            <w:gridSpan w:val="4"/>
            <w:vAlign w:val="center"/>
          </w:tcPr>
          <w:p w14:paraId="55E0F21F" w14:textId="36489F52" w:rsidR="009C52B5" w:rsidRPr="00406872" w:rsidRDefault="00F361C5" w:rsidP="00E022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 w:rsidRPr="00F361C5">
              <w:rPr>
                <w:rFonts w:ascii="Times New Roman" w:hAnsi="Times New Roman" w:cs="Times New Roman"/>
                <w:b/>
                <w:i/>
                <w:lang w:eastAsia="en-GB"/>
              </w:rPr>
              <w:t xml:space="preserve">Introduction </w:t>
            </w:r>
            <w:r w:rsidRPr="00406872">
              <w:rPr>
                <w:rFonts w:ascii="Times New Roman" w:hAnsi="Times New Roman" w:cs="Times New Roman"/>
                <w:b/>
                <w:i/>
                <w:lang w:eastAsia="en-GB"/>
              </w:rPr>
              <w:t xml:space="preserve">by </w:t>
            </w:r>
            <w:r w:rsidR="00891383" w:rsidRPr="00406872">
              <w:rPr>
                <w:rFonts w:ascii="Times New Roman" w:hAnsi="Times New Roman" w:cs="Times New Roman"/>
                <w:b/>
                <w:i/>
                <w:lang w:eastAsia="en-GB"/>
              </w:rPr>
              <w:t>Moderator</w:t>
            </w:r>
          </w:p>
          <w:p w14:paraId="721A91A9" w14:textId="175F0D9F" w:rsidR="00E02264" w:rsidRPr="00F361C5" w:rsidRDefault="00406872" w:rsidP="00E022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 w:rsidRPr="00406872">
              <w:rPr>
                <w:rFonts w:ascii="Times New Roman" w:hAnsi="Times New Roman" w:cs="Times New Roman"/>
                <w:b/>
                <w:i/>
                <w:lang w:eastAsia="en-GB"/>
              </w:rPr>
              <w:t xml:space="preserve">Key presentation by </w:t>
            </w:r>
            <w:r w:rsidRPr="00406872">
              <w:rPr>
                <w:rFonts w:ascii="Times New Roman" w:hAnsi="Times New Roman" w:cs="Times New Roman"/>
                <w:lang w:val="es-EC" w:eastAsia="en-GB"/>
              </w:rPr>
              <w:t>Mr. Luis Gallegos Chiriboga, UNITAR</w:t>
            </w:r>
          </w:p>
        </w:tc>
      </w:tr>
      <w:tr w:rsidR="002F1065" w:rsidRPr="0078490A" w14:paraId="2221121B" w14:textId="77777777" w:rsidTr="00406872">
        <w:tc>
          <w:tcPr>
            <w:tcW w:w="522" w:type="dxa"/>
          </w:tcPr>
          <w:p w14:paraId="217FBF69" w14:textId="0AF3FCBE" w:rsidR="002F1065" w:rsidRPr="0078490A" w:rsidRDefault="00246D4E" w:rsidP="0078490A">
            <w:pPr>
              <w:contextualSpacing/>
              <w:rPr>
                <w:rFonts w:ascii="Times New Roman" w:hAnsi="Times New Roman" w:cs="Times New Roman"/>
              </w:rPr>
            </w:pPr>
            <w:r w:rsidRPr="0078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  <w:gridSpan w:val="2"/>
          </w:tcPr>
          <w:p w14:paraId="3CDEF131" w14:textId="77777777" w:rsidR="002F1065" w:rsidRPr="0078490A" w:rsidRDefault="002F1065" w:rsidP="0078490A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Mr. Derrick </w:t>
            </w:r>
            <w:r w:rsidRPr="0078490A">
              <w:rPr>
                <w:rFonts w:ascii="Times New Roman" w:hAnsi="Times New Roman" w:cs="Times New Roman"/>
                <w:color w:val="000000"/>
              </w:rPr>
              <w:t xml:space="preserve">Cogburn, </w:t>
            </w:r>
            <w:r w:rsidRPr="0078490A">
              <w:rPr>
                <w:rFonts w:ascii="Times New Roman" w:hAnsi="Times New Roman" w:cs="Times New Roman"/>
                <w:lang w:eastAsia="en-GB"/>
              </w:rPr>
              <w:t>The Nippon Foundation</w:t>
            </w:r>
          </w:p>
        </w:tc>
        <w:tc>
          <w:tcPr>
            <w:tcW w:w="4544" w:type="dxa"/>
          </w:tcPr>
          <w:p w14:paraId="4FD7BAAB" w14:textId="77777777" w:rsidR="002F1065" w:rsidRPr="0078490A" w:rsidRDefault="002F1065" w:rsidP="0078490A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Innovations including through  multi-stakeholders  partnership </w:t>
            </w:r>
          </w:p>
        </w:tc>
      </w:tr>
      <w:tr w:rsidR="00246D4E" w:rsidRPr="0078490A" w14:paraId="1901D8CC" w14:textId="77777777" w:rsidTr="00406872">
        <w:tc>
          <w:tcPr>
            <w:tcW w:w="522" w:type="dxa"/>
          </w:tcPr>
          <w:p w14:paraId="31D41CA8" w14:textId="3AD44CAA" w:rsidR="00246D4E" w:rsidRPr="0078490A" w:rsidRDefault="002E2F5B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4176" w:type="dxa"/>
            <w:gridSpan w:val="2"/>
          </w:tcPr>
          <w:p w14:paraId="36D0E0F0" w14:textId="223E12AF" w:rsidR="00246D4E" w:rsidRPr="00777FF9" w:rsidRDefault="00CA450B" w:rsidP="00777FF9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Mr</w:t>
            </w:r>
            <w:r w:rsidR="004F3147">
              <w:rPr>
                <w:rFonts w:ascii="Times New Roman" w:hAnsi="Times New Roman" w:cs="Times New Roman"/>
                <w:lang w:val="en-US"/>
              </w:rPr>
              <w:t>.</w:t>
            </w:r>
            <w:r w:rsidRPr="00777FF9">
              <w:rPr>
                <w:rFonts w:ascii="Times New Roman" w:hAnsi="Times New Roman" w:cs="Times New Roman"/>
                <w:lang w:val="en-US"/>
              </w:rPr>
              <w:t xml:space="preserve"> Mohammed Loufty,  DPI/ Arab Forum For the Rights of Persons with Disabilities </w:t>
            </w:r>
          </w:p>
        </w:tc>
        <w:tc>
          <w:tcPr>
            <w:tcW w:w="4544" w:type="dxa"/>
          </w:tcPr>
          <w:p w14:paraId="0652292A" w14:textId="6ACAF903" w:rsidR="00246D4E" w:rsidRPr="00777FF9" w:rsidRDefault="00CA450B" w:rsidP="00777FF9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1FD6">
              <w:rPr>
                <w:rFonts w:ascii="Times New Roman" w:hAnsi="Times New Roman" w:cs="Times New Roman"/>
                <w:lang w:eastAsia="en-GB"/>
              </w:rPr>
              <w:t>Persons with disabilities as agents of change for sustainable, inclusive and accessible urban development</w:t>
            </w:r>
            <w:r w:rsidRPr="00777F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46D4E" w:rsidRPr="0078490A" w14:paraId="1288366E" w14:textId="77777777" w:rsidTr="00EA1FD6">
        <w:trPr>
          <w:trHeight w:val="83"/>
        </w:trPr>
        <w:tc>
          <w:tcPr>
            <w:tcW w:w="522" w:type="dxa"/>
          </w:tcPr>
          <w:p w14:paraId="252AACD0" w14:textId="4A9AA1D4" w:rsidR="00246D4E" w:rsidRPr="0078490A" w:rsidRDefault="002E2F5B" w:rsidP="0078490A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4176" w:type="dxa"/>
            <w:gridSpan w:val="2"/>
          </w:tcPr>
          <w:p w14:paraId="713478B5" w14:textId="43B9BE5F" w:rsidR="00246D4E" w:rsidRPr="0078490A" w:rsidRDefault="00CA450B" w:rsidP="00F361C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</w:rPr>
              <w:t>Mr James Aniyamuzaala, African Youth with Disability Network</w:t>
            </w:r>
          </w:p>
        </w:tc>
        <w:tc>
          <w:tcPr>
            <w:tcW w:w="4544" w:type="dxa"/>
          </w:tcPr>
          <w:p w14:paraId="0507AD18" w14:textId="07BFE9B8" w:rsidR="00246D4E" w:rsidRPr="0078490A" w:rsidRDefault="00CA450B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val="en-US"/>
              </w:rPr>
              <w:t>Empowering young leaders with disabilities and inclusive and sustainable urban development</w:t>
            </w:r>
          </w:p>
        </w:tc>
      </w:tr>
      <w:tr w:rsidR="00246D4E" w:rsidRPr="0078490A" w14:paraId="00B501A9" w14:textId="77777777" w:rsidTr="00406872">
        <w:tc>
          <w:tcPr>
            <w:tcW w:w="522" w:type="dxa"/>
          </w:tcPr>
          <w:p w14:paraId="6A3A82F8" w14:textId="771C1B35" w:rsidR="00246D4E" w:rsidRPr="0078490A" w:rsidRDefault="002E2F5B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4176" w:type="dxa"/>
            <w:gridSpan w:val="2"/>
          </w:tcPr>
          <w:p w14:paraId="04B9FD55" w14:textId="3AD3F7BE" w:rsidR="00246D4E" w:rsidRPr="0078490A" w:rsidRDefault="00246D4E" w:rsidP="00406872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>Ms. Lalita Sen, Department of Urban Planning &amp;</w:t>
            </w:r>
            <w:r w:rsidR="00406872">
              <w:rPr>
                <w:rFonts w:ascii="Times New Roman" w:hAnsi="Times New Roman" w:cs="Times New Roman"/>
                <w:lang w:eastAsia="en-GB"/>
              </w:rPr>
              <w:t xml:space="preserve"> Environmental Policy, </w:t>
            </w:r>
            <w:r w:rsidRPr="0078490A">
              <w:rPr>
                <w:rFonts w:ascii="Times New Roman" w:hAnsi="Times New Roman" w:cs="Times New Roman"/>
                <w:lang w:eastAsia="en-GB"/>
              </w:rPr>
              <w:t>Texas Southern University</w:t>
            </w:r>
          </w:p>
        </w:tc>
        <w:tc>
          <w:tcPr>
            <w:tcW w:w="4544" w:type="dxa"/>
          </w:tcPr>
          <w:p w14:paraId="6E384B7E" w14:textId="77777777" w:rsidR="00246D4E" w:rsidRPr="0078490A" w:rsidRDefault="00246D4E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Transportation  accessibility </w:t>
            </w:r>
          </w:p>
        </w:tc>
      </w:tr>
      <w:tr w:rsidR="003F7C43" w:rsidRPr="0078490A" w14:paraId="4A901FAD" w14:textId="77777777" w:rsidTr="008361E8">
        <w:tc>
          <w:tcPr>
            <w:tcW w:w="522" w:type="dxa"/>
          </w:tcPr>
          <w:p w14:paraId="104B4A38" w14:textId="77777777" w:rsidR="003F7C43" w:rsidRPr="004900CB" w:rsidRDefault="003F7C43" w:rsidP="008361E8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4900CB"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4176" w:type="dxa"/>
            <w:gridSpan w:val="2"/>
          </w:tcPr>
          <w:p w14:paraId="336AF673" w14:textId="1F3973B8" w:rsidR="003F7C43" w:rsidRPr="0078490A" w:rsidRDefault="003F7C43" w:rsidP="008361E8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</w:rPr>
            </w:pPr>
            <w:r w:rsidRPr="004900CB">
              <w:rPr>
                <w:rFonts w:ascii="Times New Roman" w:hAnsi="Times New Roman" w:cs="Times New Roman"/>
              </w:rPr>
              <w:t xml:space="preserve">Ms. Bastienne Paliz, </w:t>
            </w:r>
            <w:r>
              <w:rPr>
                <w:rFonts w:ascii="Times New Roman" w:hAnsi="Times New Roman" w:cs="Times New Roman"/>
              </w:rPr>
              <w:t>Ecuador for All</w:t>
            </w:r>
          </w:p>
        </w:tc>
        <w:tc>
          <w:tcPr>
            <w:tcW w:w="4544" w:type="dxa"/>
          </w:tcPr>
          <w:p w14:paraId="297D64C8" w14:textId="7A19151C" w:rsidR="003F7C43" w:rsidRPr="0078490A" w:rsidRDefault="003F7C43" w:rsidP="008361E8">
            <w:pPr>
              <w:tabs>
                <w:tab w:val="left" w:pos="1260"/>
              </w:tabs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Linking local experience with global commitment</w:t>
            </w:r>
          </w:p>
        </w:tc>
      </w:tr>
    </w:tbl>
    <w:p w14:paraId="38206C14" w14:textId="77777777" w:rsidR="00F7111E" w:rsidRDefault="00F7111E" w:rsidP="00F54CF0">
      <w:pPr>
        <w:spacing w:line="240" w:lineRule="auto"/>
        <w:contextualSpacing/>
        <w:rPr>
          <w:rFonts w:ascii="Times New Roman" w:hAnsi="Times New Roman" w:cs="Times New Roman"/>
          <w:b/>
          <w:lang w:eastAsia="en-GB"/>
        </w:rPr>
      </w:pPr>
    </w:p>
    <w:p w14:paraId="45D9966C" w14:textId="1B14DAA4" w:rsidR="00F54CF0" w:rsidRPr="0078490A" w:rsidRDefault="00F54CF0" w:rsidP="00F54CF0">
      <w:pPr>
        <w:spacing w:line="240" w:lineRule="auto"/>
        <w:contextualSpacing/>
        <w:rPr>
          <w:rFonts w:ascii="Times New Roman" w:hAnsi="Times New Roman" w:cs="Times New Roman"/>
          <w:b/>
          <w:lang w:eastAsia="en-GB"/>
        </w:rPr>
      </w:pPr>
      <w:r w:rsidRPr="0078490A">
        <w:rPr>
          <w:rFonts w:ascii="Times New Roman" w:hAnsi="Times New Roman" w:cs="Times New Roman"/>
          <w:b/>
          <w:lang w:eastAsia="en-GB"/>
        </w:rPr>
        <w:t>Interactive discussion</w:t>
      </w:r>
      <w:r>
        <w:rPr>
          <w:rFonts w:ascii="Times New Roman" w:hAnsi="Times New Roman" w:cs="Times New Roman"/>
          <w:b/>
          <w:lang w:eastAsia="en-GB"/>
        </w:rPr>
        <w:t xml:space="preserve"> &amp; s</w:t>
      </w:r>
      <w:r w:rsidRPr="0078490A">
        <w:rPr>
          <w:rFonts w:ascii="Times New Roman" w:hAnsi="Times New Roman" w:cs="Times New Roman"/>
          <w:b/>
          <w:lang w:eastAsia="en-GB"/>
        </w:rPr>
        <w:t xml:space="preserve">ummary </w:t>
      </w:r>
    </w:p>
    <w:p w14:paraId="5D73FDB9" w14:textId="77777777" w:rsidR="00F54CF0" w:rsidRPr="0078490A" w:rsidRDefault="00F54CF0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en-GB"/>
        </w:rPr>
      </w:pPr>
    </w:p>
    <w:p w14:paraId="50BF3D06" w14:textId="77777777" w:rsidR="003F7C43" w:rsidRDefault="003F7C43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lang w:eastAsia="en-GB"/>
        </w:rPr>
      </w:pPr>
    </w:p>
    <w:p w14:paraId="0AB73C6A" w14:textId="5646616E" w:rsidR="00590A94" w:rsidRPr="0078490A" w:rsidRDefault="00072037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lang w:eastAsia="en-GB"/>
        </w:rPr>
      </w:pPr>
      <w:r w:rsidRPr="0078490A">
        <w:rPr>
          <w:rFonts w:ascii="Times New Roman" w:hAnsi="Times New Roman" w:cs="Times New Roman"/>
          <w:b/>
          <w:bCs/>
          <w:lang w:eastAsia="en-GB"/>
        </w:rPr>
        <w:t xml:space="preserve">Part 2: </w:t>
      </w:r>
      <w:r w:rsidR="00C6396D">
        <w:rPr>
          <w:rFonts w:ascii="Times New Roman" w:hAnsi="Times New Roman" w:cs="Times New Roman"/>
          <w:b/>
          <w:bCs/>
          <w:lang w:eastAsia="en-GB"/>
        </w:rPr>
        <w:t>V</w:t>
      </w:r>
      <w:r w:rsidR="00590A94" w:rsidRPr="0078490A">
        <w:rPr>
          <w:rFonts w:ascii="Times New Roman" w:hAnsi="Times New Roman" w:cs="Times New Roman"/>
          <w:b/>
          <w:bCs/>
          <w:lang w:eastAsia="en-GB"/>
        </w:rPr>
        <w:t xml:space="preserve">oluntary </w:t>
      </w:r>
      <w:r w:rsidR="009F4EC8" w:rsidRPr="0078490A">
        <w:rPr>
          <w:rFonts w:ascii="Times New Roman" w:hAnsi="Times New Roman" w:cs="Times New Roman"/>
          <w:b/>
          <w:bCs/>
          <w:lang w:eastAsia="en-GB"/>
        </w:rPr>
        <w:t>c</w:t>
      </w:r>
      <w:r w:rsidR="002A00A7" w:rsidRPr="0078490A">
        <w:rPr>
          <w:rFonts w:ascii="Times New Roman" w:hAnsi="Times New Roman" w:cs="Times New Roman"/>
          <w:b/>
          <w:bCs/>
          <w:lang w:eastAsia="en-GB"/>
        </w:rPr>
        <w:t>ommitments</w:t>
      </w:r>
      <w:r w:rsidR="00C6396D">
        <w:rPr>
          <w:rFonts w:ascii="Times New Roman" w:hAnsi="Times New Roman" w:cs="Times New Roman"/>
          <w:b/>
          <w:bCs/>
          <w:lang w:eastAsia="en-GB"/>
        </w:rPr>
        <w:t xml:space="preserve"> to implement a disability inclusive and </w:t>
      </w:r>
      <w:r w:rsidR="002A00A7" w:rsidRPr="0078490A">
        <w:rPr>
          <w:rFonts w:ascii="Times New Roman" w:hAnsi="Times New Roman" w:cs="Times New Roman"/>
          <w:b/>
          <w:bCs/>
          <w:lang w:eastAsia="en-GB"/>
        </w:rPr>
        <w:t>a</w:t>
      </w:r>
      <w:r w:rsidR="009F4EC8" w:rsidRPr="0078490A">
        <w:rPr>
          <w:rFonts w:ascii="Times New Roman" w:hAnsi="Times New Roman" w:cs="Times New Roman"/>
          <w:b/>
          <w:bCs/>
          <w:lang w:eastAsia="en-GB"/>
        </w:rPr>
        <w:t>ccessible New</w:t>
      </w:r>
      <w:r w:rsidR="001361F9" w:rsidRPr="0078490A">
        <w:rPr>
          <w:rFonts w:ascii="Times New Roman" w:hAnsi="Times New Roman" w:cs="Times New Roman"/>
          <w:b/>
          <w:bCs/>
          <w:lang w:eastAsia="en-GB"/>
        </w:rPr>
        <w:t xml:space="preserve"> Urban </w:t>
      </w:r>
      <w:r w:rsidR="009F4EC8" w:rsidRPr="0078490A">
        <w:rPr>
          <w:rFonts w:ascii="Times New Roman" w:hAnsi="Times New Roman" w:cs="Times New Roman"/>
          <w:b/>
          <w:bCs/>
          <w:lang w:eastAsia="en-GB"/>
        </w:rPr>
        <w:t>Agenda</w:t>
      </w:r>
      <w:r w:rsidR="00C6396D">
        <w:rPr>
          <w:rFonts w:ascii="Times New Roman" w:hAnsi="Times New Roman" w:cs="Times New Roman"/>
          <w:b/>
          <w:bCs/>
          <w:lang w:eastAsia="en-GB"/>
        </w:rPr>
        <w:t xml:space="preserve"> </w:t>
      </w:r>
      <w:r w:rsidR="00F54CF0">
        <w:rPr>
          <w:rFonts w:ascii="Times New Roman" w:hAnsi="Times New Roman" w:cs="Times New Roman"/>
          <w:b/>
          <w:bCs/>
          <w:lang w:eastAsia="en-GB"/>
        </w:rPr>
        <w:t>(5:1</w:t>
      </w:r>
      <w:r w:rsidR="00246D4E" w:rsidRPr="0078490A">
        <w:rPr>
          <w:rFonts w:ascii="Times New Roman" w:hAnsi="Times New Roman" w:cs="Times New Roman"/>
          <w:b/>
          <w:bCs/>
          <w:lang w:eastAsia="en-GB"/>
        </w:rPr>
        <w:t xml:space="preserve">0 p.m. to </w:t>
      </w:r>
      <w:r w:rsidR="00F54CF0">
        <w:rPr>
          <w:rFonts w:ascii="Times New Roman" w:hAnsi="Times New Roman" w:cs="Times New Roman"/>
          <w:b/>
          <w:bCs/>
          <w:lang w:eastAsia="en-GB"/>
        </w:rPr>
        <w:t>6:0</w:t>
      </w:r>
      <w:r w:rsidR="005C46DF" w:rsidRPr="0078490A">
        <w:rPr>
          <w:rFonts w:ascii="Times New Roman" w:hAnsi="Times New Roman" w:cs="Times New Roman"/>
          <w:b/>
          <w:bCs/>
          <w:lang w:eastAsia="en-GB"/>
        </w:rPr>
        <w:t xml:space="preserve">0 p.m)   </w:t>
      </w:r>
    </w:p>
    <w:p w14:paraId="49DCB8C0" w14:textId="511F885E" w:rsidR="0066116E" w:rsidRPr="0078490A" w:rsidRDefault="0066116E" w:rsidP="0078490A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  <w:r w:rsidRPr="0078490A">
        <w:rPr>
          <w:rFonts w:ascii="Times New Roman" w:hAnsi="Times New Roman" w:cs="Times New Roman"/>
          <w:i/>
          <w:lang w:eastAsia="en-GB"/>
        </w:rPr>
        <w:t>Presentations of commitments by stakeholders to support the impleme</w:t>
      </w:r>
      <w:r w:rsidR="00406872">
        <w:rPr>
          <w:rFonts w:ascii="Times New Roman" w:hAnsi="Times New Roman" w:cs="Times New Roman"/>
          <w:i/>
          <w:lang w:eastAsia="en-GB"/>
        </w:rPr>
        <w:t>ntation of the New Urban Agenda, linking the broad overview in Part 1, to presen</w:t>
      </w:r>
      <w:r w:rsidR="00344CAA">
        <w:rPr>
          <w:rFonts w:ascii="Times New Roman" w:hAnsi="Times New Roman" w:cs="Times New Roman"/>
          <w:i/>
          <w:lang w:eastAsia="en-GB"/>
        </w:rPr>
        <w:t xml:space="preserve">tations on commitments </w:t>
      </w:r>
      <w:r w:rsidR="00F7111E">
        <w:rPr>
          <w:rFonts w:ascii="Times New Roman" w:hAnsi="Times New Roman" w:cs="Times New Roman"/>
          <w:i/>
          <w:lang w:eastAsia="en-GB"/>
        </w:rPr>
        <w:t>as a basis for conclusions of the Forum.</w:t>
      </w:r>
    </w:p>
    <w:p w14:paraId="6E435DDC" w14:textId="77777777" w:rsidR="0066116E" w:rsidRDefault="0066116E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5128CBE6" w14:textId="24D46E46" w:rsidR="00C87FF1" w:rsidRPr="0078490A" w:rsidRDefault="00C87FF1" w:rsidP="00C87FF1">
      <w:pPr>
        <w:spacing w:line="240" w:lineRule="auto"/>
        <w:contextualSpacing/>
        <w:rPr>
          <w:rFonts w:ascii="Times New Roman" w:hAnsi="Times New Roman" w:cs="Times New Roman"/>
          <w:i/>
          <w:lang w:eastAsia="en-GB"/>
        </w:rPr>
      </w:pPr>
      <w:r w:rsidRPr="0078490A">
        <w:rPr>
          <w:rFonts w:ascii="Times New Roman" w:hAnsi="Times New Roman" w:cs="Times New Roman"/>
          <w:i/>
          <w:lang w:eastAsia="en-GB"/>
        </w:rPr>
        <w:t xml:space="preserve">Moderated by: </w:t>
      </w:r>
      <w:r>
        <w:rPr>
          <w:rFonts w:ascii="Times New Roman" w:hAnsi="Times New Roman" w:cs="Times New Roman"/>
          <w:lang w:eastAsia="en-GB"/>
        </w:rPr>
        <w:t>M</w:t>
      </w:r>
      <w:r w:rsidR="000E5983">
        <w:rPr>
          <w:rFonts w:ascii="Times New Roman" w:hAnsi="Times New Roman" w:cs="Times New Roman"/>
          <w:lang w:eastAsia="en-GB"/>
        </w:rPr>
        <w:t>r. Guozhong Zhang</w:t>
      </w:r>
      <w:r w:rsidRPr="00F361C5">
        <w:rPr>
          <w:rFonts w:ascii="Times New Roman" w:hAnsi="Times New Roman" w:cs="Times New Roman"/>
          <w:lang w:eastAsia="en-GB"/>
        </w:rPr>
        <w:t xml:space="preserve"> (</w:t>
      </w:r>
      <w:r w:rsidR="00980600">
        <w:rPr>
          <w:rFonts w:ascii="Times New Roman" w:hAnsi="Times New Roman" w:cs="Times New Roman"/>
          <w:lang w:eastAsia="en-GB"/>
        </w:rPr>
        <w:t>UN-</w:t>
      </w:r>
      <w:r w:rsidRPr="00F361C5">
        <w:rPr>
          <w:rFonts w:ascii="Times New Roman" w:hAnsi="Times New Roman" w:cs="Times New Roman"/>
          <w:lang w:eastAsia="en-GB"/>
        </w:rPr>
        <w:t>SCRPD/DSPD/DESA)</w:t>
      </w:r>
    </w:p>
    <w:p w14:paraId="38373DCD" w14:textId="3640C0EE" w:rsidR="00246D4E" w:rsidRPr="006B75F9" w:rsidRDefault="00C87FF1" w:rsidP="0078490A">
      <w:pPr>
        <w:spacing w:line="240" w:lineRule="auto"/>
        <w:contextualSpacing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i/>
          <w:lang w:eastAsia="en-GB"/>
        </w:rPr>
        <w:t xml:space="preserve">Rapporteur: </w:t>
      </w:r>
      <w:r w:rsidRPr="006B75F9">
        <w:rPr>
          <w:rFonts w:ascii="Times New Roman" w:hAnsi="Times New Roman" w:cs="Times New Roman"/>
          <w:lang w:eastAsia="en-GB"/>
        </w:rPr>
        <w:t xml:space="preserve">Mr. Michael Fembek (Essl Foundation) </w:t>
      </w:r>
    </w:p>
    <w:p w14:paraId="2A7A8A97" w14:textId="77777777" w:rsidR="00246D4E" w:rsidRDefault="00246D4E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4EDF0D50" w14:textId="77777777" w:rsidR="00F7111E" w:rsidRDefault="00F7111E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5E0E8BEE" w14:textId="77777777" w:rsidR="00F7111E" w:rsidRDefault="00F7111E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4FFDE451" w14:textId="77777777" w:rsidR="0034176D" w:rsidRDefault="0034176D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6F1B0971" w14:textId="77777777" w:rsidR="00F7111E" w:rsidRPr="0078490A" w:rsidRDefault="00F7111E" w:rsidP="0078490A">
      <w:pPr>
        <w:spacing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82"/>
        <w:gridCol w:w="4576"/>
        <w:gridCol w:w="4184"/>
      </w:tblGrid>
      <w:tr w:rsidR="001D3F24" w:rsidRPr="0078490A" w14:paraId="590485C9" w14:textId="77777777" w:rsidTr="00526504">
        <w:tc>
          <w:tcPr>
            <w:tcW w:w="482" w:type="dxa"/>
            <w:shd w:val="clear" w:color="auto" w:fill="C6D9F1" w:themeFill="text2" w:themeFillTint="33"/>
            <w:vAlign w:val="center"/>
          </w:tcPr>
          <w:p w14:paraId="096FD90A" w14:textId="77777777" w:rsidR="001D3F24" w:rsidRPr="0078490A" w:rsidRDefault="001D3F24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14:paraId="22E60EA1" w14:textId="77777777" w:rsidR="001D3F24" w:rsidRPr="0078490A" w:rsidRDefault="001D3F24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4576" w:type="dxa"/>
            <w:shd w:val="clear" w:color="auto" w:fill="C6D9F1" w:themeFill="text2" w:themeFillTint="33"/>
            <w:vAlign w:val="center"/>
          </w:tcPr>
          <w:p w14:paraId="6ECC0097" w14:textId="77777777" w:rsidR="001D3F24" w:rsidRPr="0078490A" w:rsidRDefault="001D3F24" w:rsidP="0078490A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lang w:eastAsia="en-GB"/>
              </w:rPr>
              <w:t>Presenters</w:t>
            </w:r>
          </w:p>
        </w:tc>
        <w:tc>
          <w:tcPr>
            <w:tcW w:w="4184" w:type="dxa"/>
            <w:shd w:val="clear" w:color="auto" w:fill="C6D9F1" w:themeFill="text2" w:themeFillTint="33"/>
            <w:vAlign w:val="center"/>
          </w:tcPr>
          <w:p w14:paraId="233F9359" w14:textId="65149F29" w:rsidR="001D3F24" w:rsidRPr="0078490A" w:rsidRDefault="004B0A35" w:rsidP="00F54CF0">
            <w:pPr>
              <w:contextualSpacing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lang w:eastAsia="en-GB"/>
              </w:rPr>
              <w:t xml:space="preserve">Expected topic </w:t>
            </w:r>
          </w:p>
        </w:tc>
      </w:tr>
      <w:tr w:rsidR="00011774" w:rsidRPr="0078490A" w14:paraId="52E3B83A" w14:textId="77777777" w:rsidTr="00E02264">
        <w:tc>
          <w:tcPr>
            <w:tcW w:w="9242" w:type="dxa"/>
            <w:gridSpan w:val="3"/>
          </w:tcPr>
          <w:p w14:paraId="4B465BD4" w14:textId="77777777" w:rsidR="00011774" w:rsidRPr="0078490A" w:rsidRDefault="00011774" w:rsidP="00E022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GB"/>
              </w:rPr>
            </w:pPr>
            <w:r w:rsidRPr="0078490A">
              <w:rPr>
                <w:rFonts w:ascii="Times New Roman" w:hAnsi="Times New Roman" w:cs="Times New Roman"/>
                <w:b/>
                <w:i/>
                <w:lang w:eastAsia="en-GB"/>
              </w:rPr>
              <w:t>Major Stakeholders</w:t>
            </w:r>
          </w:p>
          <w:p w14:paraId="12F4C2D9" w14:textId="3769B996" w:rsidR="00011774" w:rsidRPr="0078490A" w:rsidRDefault="00011774" w:rsidP="00E022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GB"/>
              </w:rPr>
            </w:pPr>
          </w:p>
        </w:tc>
      </w:tr>
      <w:tr w:rsidR="00406872" w:rsidRPr="0078490A" w14:paraId="3C026E6D" w14:textId="77777777" w:rsidTr="00DF520D">
        <w:trPr>
          <w:trHeight w:val="332"/>
        </w:trPr>
        <w:tc>
          <w:tcPr>
            <w:tcW w:w="482" w:type="dxa"/>
          </w:tcPr>
          <w:p w14:paraId="66C1E8B0" w14:textId="601EB84D" w:rsidR="00406872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8760" w:type="dxa"/>
            <w:gridSpan w:val="2"/>
          </w:tcPr>
          <w:p w14:paraId="38089329" w14:textId="0E90FB48" w:rsidR="00406872" w:rsidRPr="0078490A" w:rsidRDefault="00406872" w:rsidP="00C6396D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Ms. Ana Lucia Arellano, </w:t>
            </w:r>
            <w:r>
              <w:rPr>
                <w:rFonts w:ascii="Times New Roman" w:hAnsi="Times New Roman" w:cs="Times New Roman"/>
                <w:lang w:eastAsia="en-GB"/>
              </w:rPr>
              <w:t>President, RIADIS</w:t>
            </w:r>
          </w:p>
        </w:tc>
      </w:tr>
      <w:tr w:rsidR="00406872" w:rsidRPr="0078490A" w14:paraId="4F14D91F" w14:textId="77777777" w:rsidTr="00DF520D">
        <w:trPr>
          <w:trHeight w:val="332"/>
        </w:trPr>
        <w:tc>
          <w:tcPr>
            <w:tcW w:w="482" w:type="dxa"/>
          </w:tcPr>
          <w:p w14:paraId="5DD78035" w14:textId="15915CB5" w:rsidR="00406872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8760" w:type="dxa"/>
            <w:gridSpan w:val="2"/>
          </w:tcPr>
          <w:p w14:paraId="2F5E489F" w14:textId="2B62ABB0" w:rsidR="00406872" w:rsidRPr="0078490A" w:rsidRDefault="003F7C43" w:rsidP="00C6396D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F361C5">
              <w:rPr>
                <w:rFonts w:ascii="Times New Roman" w:hAnsi="Times New Roman" w:cs="Times New Roman"/>
                <w:lang w:eastAsia="en-GB"/>
              </w:rPr>
              <w:t>Mr. Victor Pineda (Pineda Foundation</w:t>
            </w:r>
            <w:r>
              <w:rPr>
                <w:rFonts w:ascii="Times New Roman" w:hAnsi="Times New Roman" w:cs="Times New Roman"/>
                <w:lang w:eastAsia="en-GB"/>
              </w:rPr>
              <w:t>/ Global Network on Disability Inclusion and Accessible Urban Development</w:t>
            </w:r>
            <w:r w:rsidRPr="00F361C5">
              <w:rPr>
                <w:rFonts w:ascii="Times New Roman" w:hAnsi="Times New Roman" w:cs="Times New Roman"/>
                <w:lang w:eastAsia="en-GB"/>
              </w:rPr>
              <w:t>)</w:t>
            </w:r>
          </w:p>
        </w:tc>
      </w:tr>
      <w:tr w:rsidR="003D291C" w:rsidRPr="0078490A" w14:paraId="590EB49D" w14:textId="77777777" w:rsidTr="00DF520D">
        <w:trPr>
          <w:trHeight w:val="332"/>
        </w:trPr>
        <w:tc>
          <w:tcPr>
            <w:tcW w:w="482" w:type="dxa"/>
          </w:tcPr>
          <w:p w14:paraId="3D2FBA43" w14:textId="48F4A930" w:rsidR="003D291C" w:rsidRPr="0078490A" w:rsidRDefault="00406872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8760" w:type="dxa"/>
            <w:gridSpan w:val="2"/>
          </w:tcPr>
          <w:p w14:paraId="65B12CC0" w14:textId="1D37F49E" w:rsidR="003D291C" w:rsidRPr="0078490A" w:rsidRDefault="00EB0ADF" w:rsidP="00EB0ADF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1E5398">
              <w:rPr>
                <w:rFonts w:ascii="Times New Roman" w:hAnsi="Times New Roman" w:cs="Times New Roman"/>
                <w:lang w:eastAsia="en-GB"/>
              </w:rPr>
              <w:t xml:space="preserve">Mr. </w:t>
            </w:r>
            <w:r>
              <w:rPr>
                <w:rFonts w:ascii="Times New Roman" w:hAnsi="Times New Roman" w:cs="Times New Roman"/>
                <w:lang w:eastAsia="en-GB"/>
              </w:rPr>
              <w:t>Sergio S</w:t>
            </w:r>
            <w:r w:rsidRPr="00EB0ADF">
              <w:rPr>
                <w:rFonts w:ascii="Times New Roman" w:hAnsi="Times New Roman" w:cs="Times New Roman"/>
                <w:lang w:eastAsia="en-GB"/>
              </w:rPr>
              <w:t>carabino</w:t>
            </w:r>
            <w:r>
              <w:rPr>
                <w:rFonts w:ascii="Times New Roman" w:hAnsi="Times New Roman" w:cs="Times New Roman"/>
                <w:lang w:eastAsia="en-GB"/>
              </w:rPr>
              <w:t xml:space="preserve"> ( International Telecommunication Union)</w:t>
            </w:r>
          </w:p>
        </w:tc>
      </w:tr>
      <w:tr w:rsidR="00C27243" w:rsidRPr="0078490A" w14:paraId="2E917E3D" w14:textId="77777777" w:rsidTr="00D44CED">
        <w:tc>
          <w:tcPr>
            <w:tcW w:w="482" w:type="dxa"/>
          </w:tcPr>
          <w:p w14:paraId="415F17A3" w14:textId="77777777" w:rsidR="00C27243" w:rsidRPr="0078490A" w:rsidRDefault="00C27243" w:rsidP="00D44CED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8760" w:type="dxa"/>
            <w:gridSpan w:val="2"/>
          </w:tcPr>
          <w:p w14:paraId="781A934A" w14:textId="1D25179A" w:rsidR="00C27243" w:rsidRPr="0078490A" w:rsidRDefault="00C27243" w:rsidP="00C27243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1E5398">
              <w:rPr>
                <w:rFonts w:ascii="Times New Roman" w:hAnsi="Times New Roman" w:cs="Times New Roman"/>
                <w:lang w:eastAsia="en-GB"/>
              </w:rPr>
              <w:t>Ms.</w:t>
            </w:r>
            <w:r>
              <w:rPr>
                <w:rFonts w:ascii="Times New Roman" w:hAnsi="Times New Roman" w:cs="Times New Roman"/>
                <w:lang w:eastAsia="en-GB"/>
              </w:rPr>
              <w:t xml:space="preserve"> Susan Parker ( Rehabilitation International) </w:t>
            </w:r>
          </w:p>
        </w:tc>
      </w:tr>
      <w:tr w:rsidR="00EB0ADF" w:rsidRPr="0078490A" w14:paraId="55B0CD5C" w14:textId="77777777" w:rsidTr="00186242">
        <w:tc>
          <w:tcPr>
            <w:tcW w:w="482" w:type="dxa"/>
          </w:tcPr>
          <w:p w14:paraId="23A42D37" w14:textId="77777777" w:rsidR="00EB0ADF" w:rsidRPr="0078490A" w:rsidRDefault="00EB0ADF" w:rsidP="00186242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5</w:t>
            </w:r>
          </w:p>
        </w:tc>
        <w:tc>
          <w:tcPr>
            <w:tcW w:w="8760" w:type="dxa"/>
            <w:gridSpan w:val="2"/>
          </w:tcPr>
          <w:p w14:paraId="6C676594" w14:textId="06B006AD" w:rsidR="00EB0ADF" w:rsidRPr="0078490A" w:rsidRDefault="00EB0ADF" w:rsidP="00EB0ADF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78490A">
              <w:rPr>
                <w:rFonts w:ascii="Times New Roman" w:hAnsi="Times New Roman" w:cs="Times New Roman"/>
                <w:lang w:eastAsia="en-GB"/>
              </w:rPr>
              <w:t xml:space="preserve">Ms. </w:t>
            </w:r>
            <w:r w:rsidRPr="00CB44E0">
              <w:rPr>
                <w:rFonts w:ascii="Times New Roman" w:hAnsi="Times New Roman" w:cs="Times New Roman"/>
                <w:lang w:eastAsia="en-GB"/>
              </w:rPr>
              <w:t xml:space="preserve">Silvia Perel-Levin </w:t>
            </w:r>
            <w:r w:rsidRPr="0078490A">
              <w:rPr>
                <w:rFonts w:ascii="Times New Roman" w:hAnsi="Times New Roman" w:cs="Times New Roman"/>
                <w:lang w:eastAsia="en-GB"/>
              </w:rPr>
              <w:t>(</w:t>
            </w:r>
            <w:r w:rsidRPr="00F06639">
              <w:rPr>
                <w:rFonts w:ascii="Times New Roman" w:hAnsi="Times New Roman" w:cs="Times New Roman"/>
                <w:lang w:eastAsia="en-GB"/>
              </w:rPr>
              <w:t xml:space="preserve">General Assembly of </w:t>
            </w:r>
            <w:r>
              <w:rPr>
                <w:rFonts w:ascii="Times New Roman" w:hAnsi="Times New Roman" w:cs="Times New Roman"/>
                <w:lang w:eastAsia="en-GB"/>
              </w:rPr>
              <w:t>Partners – Older Persons</w:t>
            </w:r>
            <w:r w:rsidRPr="0078490A">
              <w:rPr>
                <w:rFonts w:ascii="Times New Roman" w:hAnsi="Times New Roman" w:cs="Times New Roman"/>
                <w:lang w:eastAsia="en-GB"/>
              </w:rPr>
              <w:t>)</w:t>
            </w:r>
          </w:p>
        </w:tc>
      </w:tr>
      <w:tr w:rsidR="003D291C" w:rsidRPr="0078490A" w14:paraId="6B286C19" w14:textId="77777777" w:rsidTr="005D55A2">
        <w:tc>
          <w:tcPr>
            <w:tcW w:w="482" w:type="dxa"/>
          </w:tcPr>
          <w:p w14:paraId="54DB9D80" w14:textId="2146A0AB" w:rsidR="003D291C" w:rsidRPr="0078490A" w:rsidRDefault="00344CAA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6</w:t>
            </w:r>
          </w:p>
        </w:tc>
        <w:tc>
          <w:tcPr>
            <w:tcW w:w="8760" w:type="dxa"/>
            <w:gridSpan w:val="2"/>
          </w:tcPr>
          <w:p w14:paraId="2040A5E1" w14:textId="0D7F37F5" w:rsidR="00A71A4B" w:rsidRPr="0078490A" w:rsidRDefault="003F7C43" w:rsidP="0078490A">
            <w:pPr>
              <w:contextualSpacing/>
              <w:rPr>
                <w:rFonts w:ascii="Times New Roman" w:hAnsi="Times New Roman" w:cs="Times New Roman"/>
                <w:lang w:eastAsia="en-GB"/>
              </w:rPr>
            </w:pPr>
            <w:r w:rsidRPr="001E5398">
              <w:rPr>
                <w:rFonts w:ascii="Times New Roman" w:hAnsi="Times New Roman" w:cs="Times New Roman"/>
                <w:lang w:eastAsia="en-GB"/>
              </w:rPr>
              <w:t>Mr. Yasunobu Ishii and Mr. John Honney</w:t>
            </w:r>
            <w:r w:rsidRPr="00406872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777FF9">
              <w:rPr>
                <w:rFonts w:ascii="Times New Roman" w:hAnsi="Times New Roman" w:cs="Times New Roman"/>
                <w:lang w:eastAsia="en-GB"/>
              </w:rPr>
              <w:t>(The Nippon Foundation)</w:t>
            </w:r>
            <w:r w:rsidRPr="00406872">
              <w:rPr>
                <w:rFonts w:ascii="Times New Roman" w:hAnsi="Times New Roman" w:cs="Times New Roman"/>
                <w:lang w:eastAsia="en-GB"/>
              </w:rPr>
              <w:t xml:space="preserve"> – Bmaps and Certification Program for Inclusive Architecture and Urban Design.</w:t>
            </w:r>
          </w:p>
        </w:tc>
      </w:tr>
    </w:tbl>
    <w:p w14:paraId="63C824A7" w14:textId="77777777" w:rsidR="009F4EC8" w:rsidRDefault="009F4EC8" w:rsidP="0078490A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lang w:eastAsia="en-GB"/>
        </w:rPr>
      </w:pPr>
    </w:p>
    <w:p w14:paraId="0A99868B" w14:textId="77777777" w:rsidR="009C52B5" w:rsidRDefault="009C52B5" w:rsidP="0078490A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lang w:eastAsia="en-GB"/>
        </w:rPr>
      </w:pPr>
    </w:p>
    <w:p w14:paraId="0A1494DB" w14:textId="77777777" w:rsidR="00891383" w:rsidRPr="0078490A" w:rsidRDefault="00891383" w:rsidP="0078490A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lang w:eastAsia="en-GB"/>
        </w:rPr>
      </w:pPr>
    </w:p>
    <w:p w14:paraId="22FE44FA" w14:textId="77C4774D" w:rsidR="001D3F24" w:rsidRPr="0078490A" w:rsidRDefault="004C10DF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490A">
        <w:rPr>
          <w:rFonts w:ascii="Times New Roman" w:hAnsi="Times New Roman" w:cs="Times New Roman"/>
          <w:b/>
        </w:rPr>
        <w:t>Session 3</w:t>
      </w:r>
      <w:r w:rsidR="00072037" w:rsidRPr="0078490A">
        <w:rPr>
          <w:rFonts w:ascii="Times New Roman" w:hAnsi="Times New Roman" w:cs="Times New Roman"/>
          <w:b/>
        </w:rPr>
        <w:t xml:space="preserve">: </w:t>
      </w:r>
      <w:r w:rsidR="003D291C">
        <w:rPr>
          <w:rFonts w:ascii="Times New Roman" w:hAnsi="Times New Roman" w:cs="Times New Roman"/>
          <w:b/>
        </w:rPr>
        <w:t>The Way forward: k</w:t>
      </w:r>
      <w:r w:rsidR="003D1D93" w:rsidRPr="0078490A">
        <w:rPr>
          <w:rFonts w:ascii="Times New Roman" w:hAnsi="Times New Roman" w:cs="Times New Roman"/>
          <w:b/>
        </w:rPr>
        <w:t>ey findings &amp; Recommendations</w:t>
      </w:r>
    </w:p>
    <w:p w14:paraId="42C89C6C" w14:textId="3F94C841" w:rsidR="00EF1104" w:rsidRPr="0078490A" w:rsidRDefault="00246D4E" w:rsidP="0078490A">
      <w:pPr>
        <w:shd w:val="clear" w:color="auto" w:fill="8DB3E2" w:themeFill="text2" w:themeFillTint="66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490A">
        <w:rPr>
          <w:rFonts w:ascii="Times New Roman" w:hAnsi="Times New Roman" w:cs="Times New Roman"/>
          <w:b/>
        </w:rPr>
        <w:t>(</w:t>
      </w:r>
      <w:r w:rsidR="00F54CF0">
        <w:rPr>
          <w:rFonts w:ascii="Times New Roman" w:hAnsi="Times New Roman" w:cs="Times New Roman"/>
          <w:b/>
        </w:rPr>
        <w:t>6:00</w:t>
      </w:r>
      <w:r w:rsidRPr="0078490A">
        <w:rPr>
          <w:rFonts w:ascii="Times New Roman" w:hAnsi="Times New Roman" w:cs="Times New Roman"/>
          <w:b/>
        </w:rPr>
        <w:t xml:space="preserve"> – 6:30 p</w:t>
      </w:r>
      <w:r w:rsidR="00EF1104" w:rsidRPr="0078490A">
        <w:rPr>
          <w:rFonts w:ascii="Times New Roman" w:hAnsi="Times New Roman" w:cs="Times New Roman"/>
          <w:b/>
        </w:rPr>
        <w:t>m)</w:t>
      </w:r>
    </w:p>
    <w:p w14:paraId="4CD278D6" w14:textId="77777777" w:rsidR="002B1C83" w:rsidRPr="0078490A" w:rsidRDefault="002B1C83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lang w:eastAsia="en-GB"/>
        </w:rPr>
      </w:pPr>
    </w:p>
    <w:p w14:paraId="252456FB" w14:textId="04974422" w:rsidR="004C10DF" w:rsidRPr="00F361C5" w:rsidRDefault="004C10DF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lang w:eastAsia="en-GB"/>
        </w:rPr>
      </w:pPr>
      <w:r w:rsidRPr="0078490A">
        <w:rPr>
          <w:rFonts w:ascii="Times New Roman" w:hAnsi="Times New Roman" w:cs="Times New Roman"/>
          <w:bCs/>
          <w:lang w:eastAsia="en-GB"/>
        </w:rPr>
        <w:t xml:space="preserve">Moderated by: </w:t>
      </w:r>
      <w:r w:rsidR="00F54CF0" w:rsidRPr="0078490A">
        <w:rPr>
          <w:rFonts w:ascii="Times New Roman" w:hAnsi="Times New Roman" w:cs="Times New Roman"/>
          <w:bCs/>
          <w:lang w:eastAsia="en-GB"/>
        </w:rPr>
        <w:t>Ms</w:t>
      </w:r>
      <w:r w:rsidR="003728E4">
        <w:rPr>
          <w:rFonts w:ascii="Times New Roman" w:hAnsi="Times New Roman" w:cs="Times New Roman"/>
          <w:bCs/>
          <w:lang w:eastAsia="en-GB"/>
        </w:rPr>
        <w:t>.</w:t>
      </w:r>
      <w:r w:rsidR="00F54CF0" w:rsidRPr="0078490A">
        <w:rPr>
          <w:rFonts w:ascii="Times New Roman" w:hAnsi="Times New Roman" w:cs="Times New Roman"/>
          <w:bCs/>
          <w:lang w:eastAsia="en-GB"/>
        </w:rPr>
        <w:t xml:space="preserve"> Daniela Bas, </w:t>
      </w:r>
      <w:r w:rsidR="00980600">
        <w:rPr>
          <w:rFonts w:ascii="Times New Roman" w:hAnsi="Times New Roman" w:cs="Times New Roman"/>
          <w:bCs/>
          <w:lang w:eastAsia="en-GB"/>
        </w:rPr>
        <w:t>UN-</w:t>
      </w:r>
      <w:bookmarkStart w:id="0" w:name="_GoBack"/>
      <w:bookmarkEnd w:id="0"/>
      <w:r w:rsidR="00F54CF0" w:rsidRPr="0078490A">
        <w:rPr>
          <w:rFonts w:ascii="Times New Roman" w:hAnsi="Times New Roman" w:cs="Times New Roman"/>
          <w:bCs/>
          <w:lang w:eastAsia="en-GB"/>
        </w:rPr>
        <w:t>DSPD/DESA</w:t>
      </w:r>
    </w:p>
    <w:p w14:paraId="1EB6D403" w14:textId="77777777" w:rsidR="004C10DF" w:rsidRPr="0078490A" w:rsidRDefault="004C10DF" w:rsidP="007849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lang w:eastAsia="en-GB"/>
        </w:rPr>
      </w:pPr>
    </w:p>
    <w:p w14:paraId="22B6B95D" w14:textId="6E3DA9F0" w:rsidR="00B72FD4" w:rsidRPr="0078490A" w:rsidRDefault="002A00A7" w:rsidP="007849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lang w:eastAsia="en-GB"/>
        </w:rPr>
      </w:pPr>
      <w:r w:rsidRPr="0078490A">
        <w:rPr>
          <w:rFonts w:ascii="Times New Roman" w:hAnsi="Times New Roman" w:cs="Times New Roman"/>
          <w:bCs/>
          <w:i/>
          <w:lang w:eastAsia="en-GB"/>
        </w:rPr>
        <w:t>S</w:t>
      </w:r>
      <w:r w:rsidR="0066116E" w:rsidRPr="0078490A">
        <w:rPr>
          <w:rFonts w:ascii="Times New Roman" w:hAnsi="Times New Roman" w:cs="Times New Roman"/>
          <w:bCs/>
          <w:i/>
          <w:lang w:eastAsia="en-GB"/>
        </w:rPr>
        <w:t>ummar</w:t>
      </w:r>
      <w:r w:rsidRPr="0078490A">
        <w:rPr>
          <w:rFonts w:ascii="Times New Roman" w:hAnsi="Times New Roman" w:cs="Times New Roman"/>
          <w:bCs/>
          <w:i/>
          <w:lang w:eastAsia="en-GB"/>
        </w:rPr>
        <w:t xml:space="preserve">y of the </w:t>
      </w:r>
      <w:r w:rsidR="00F7111E">
        <w:rPr>
          <w:rFonts w:ascii="Times New Roman" w:hAnsi="Times New Roman" w:cs="Times New Roman"/>
          <w:bCs/>
          <w:i/>
          <w:lang w:eastAsia="en-GB"/>
        </w:rPr>
        <w:t xml:space="preserve">preceding </w:t>
      </w:r>
      <w:r w:rsidRPr="0078490A">
        <w:rPr>
          <w:rFonts w:ascii="Times New Roman" w:hAnsi="Times New Roman" w:cs="Times New Roman"/>
          <w:bCs/>
          <w:i/>
          <w:lang w:eastAsia="en-GB"/>
        </w:rPr>
        <w:t xml:space="preserve">discussions, key </w:t>
      </w:r>
      <w:r w:rsidR="0066116E" w:rsidRPr="0078490A">
        <w:rPr>
          <w:rFonts w:ascii="Times New Roman" w:hAnsi="Times New Roman" w:cs="Times New Roman"/>
          <w:bCs/>
          <w:i/>
          <w:lang w:eastAsia="en-GB"/>
        </w:rPr>
        <w:t>findings and r</w:t>
      </w:r>
      <w:r w:rsidR="00F7111E">
        <w:rPr>
          <w:rFonts w:ascii="Times New Roman" w:hAnsi="Times New Roman" w:cs="Times New Roman"/>
          <w:bCs/>
          <w:i/>
          <w:lang w:eastAsia="en-GB"/>
        </w:rPr>
        <w:t>ecommendations of the Forum</w:t>
      </w:r>
      <w:r w:rsidRPr="0078490A">
        <w:rPr>
          <w:rFonts w:ascii="Times New Roman" w:hAnsi="Times New Roman" w:cs="Times New Roman"/>
          <w:bCs/>
          <w:i/>
          <w:lang w:eastAsia="en-GB"/>
        </w:rPr>
        <w:t xml:space="preserve">: </w:t>
      </w:r>
      <w:r w:rsidR="00F7111E">
        <w:rPr>
          <w:rFonts w:ascii="Times New Roman" w:hAnsi="Times New Roman" w:cs="Times New Roman"/>
          <w:bCs/>
          <w:i/>
          <w:lang w:eastAsia="en-GB"/>
        </w:rPr>
        <w:t>(1)i</w:t>
      </w:r>
      <w:r w:rsidR="00CB20BF" w:rsidRPr="0078490A">
        <w:rPr>
          <w:rFonts w:ascii="Times New Roman" w:hAnsi="Times New Roman" w:cs="Times New Roman"/>
          <w:bCs/>
          <w:i/>
          <w:lang w:eastAsia="en-GB"/>
        </w:rPr>
        <w:t>mplementing the New Urban Agenda for</w:t>
      </w:r>
      <w:r w:rsidR="00F7111E">
        <w:rPr>
          <w:rFonts w:ascii="Times New Roman" w:hAnsi="Times New Roman" w:cs="Times New Roman"/>
          <w:bCs/>
          <w:i/>
          <w:lang w:eastAsia="en-GB"/>
        </w:rPr>
        <w:t xml:space="preserve"> persons with disabilities; (2)p</w:t>
      </w:r>
      <w:r w:rsidR="00CB20BF" w:rsidRPr="0078490A">
        <w:rPr>
          <w:rFonts w:ascii="Times New Roman" w:hAnsi="Times New Roman" w:cs="Times New Roman"/>
          <w:bCs/>
          <w:i/>
          <w:lang w:eastAsia="en-GB"/>
        </w:rPr>
        <w:t>romoting disability inclusion and</w:t>
      </w:r>
      <w:r w:rsidR="00F7111E">
        <w:rPr>
          <w:rFonts w:ascii="Times New Roman" w:hAnsi="Times New Roman" w:cs="Times New Roman"/>
          <w:bCs/>
          <w:i/>
          <w:lang w:eastAsia="en-GB"/>
        </w:rPr>
        <w:t xml:space="preserve"> accessible urban development for</w:t>
      </w:r>
      <w:r w:rsidR="00CB20BF" w:rsidRPr="0078490A">
        <w:rPr>
          <w:rFonts w:ascii="Times New Roman" w:hAnsi="Times New Roman" w:cs="Times New Roman"/>
          <w:bCs/>
          <w:i/>
          <w:lang w:eastAsia="en-GB"/>
        </w:rPr>
        <w:t xml:space="preserve"> all cities and towns </w:t>
      </w:r>
      <w:r w:rsidR="00F7111E">
        <w:rPr>
          <w:rFonts w:ascii="Times New Roman" w:hAnsi="Times New Roman" w:cs="Times New Roman"/>
          <w:bCs/>
          <w:i/>
          <w:lang w:eastAsia="en-GB"/>
        </w:rPr>
        <w:t xml:space="preserve">around the world </w:t>
      </w:r>
      <w:r w:rsidR="00011774" w:rsidRPr="0078490A">
        <w:rPr>
          <w:rFonts w:ascii="Times New Roman" w:hAnsi="Times New Roman" w:cs="Times New Roman"/>
          <w:bCs/>
          <w:i/>
          <w:lang w:eastAsia="en-GB"/>
        </w:rPr>
        <w:t xml:space="preserve">(by </w:t>
      </w:r>
      <w:r w:rsidR="006B75F9">
        <w:rPr>
          <w:rFonts w:ascii="Times New Roman" w:hAnsi="Times New Roman" w:cs="Times New Roman"/>
          <w:bCs/>
          <w:i/>
          <w:lang w:eastAsia="en-GB"/>
        </w:rPr>
        <w:t>rapporteurs</w:t>
      </w:r>
      <w:r w:rsidR="00011774" w:rsidRPr="0078490A">
        <w:rPr>
          <w:rFonts w:ascii="Times New Roman" w:hAnsi="Times New Roman" w:cs="Times New Roman"/>
          <w:bCs/>
          <w:i/>
          <w:lang w:eastAsia="en-GB"/>
        </w:rPr>
        <w:t>):</w:t>
      </w:r>
    </w:p>
    <w:p w14:paraId="41F874B3" w14:textId="44AC93CB" w:rsidR="00011774" w:rsidRPr="00F361C5" w:rsidRDefault="00722F6B" w:rsidP="0078490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 xml:space="preserve">Mr. </w:t>
      </w:r>
      <w:r w:rsidR="00011774" w:rsidRPr="00F361C5">
        <w:rPr>
          <w:rFonts w:ascii="Times New Roman" w:hAnsi="Times New Roman" w:cs="Times New Roman"/>
          <w:bCs/>
          <w:lang w:eastAsia="en-GB"/>
        </w:rPr>
        <w:t>Clinton Rapley</w:t>
      </w:r>
      <w:r w:rsidR="00406872">
        <w:rPr>
          <w:rFonts w:ascii="Times New Roman" w:hAnsi="Times New Roman" w:cs="Times New Roman"/>
          <w:bCs/>
          <w:lang w:eastAsia="en-GB"/>
        </w:rPr>
        <w:t xml:space="preserve"> (Session 1 &amp; Session 2 Pt. 1)</w:t>
      </w:r>
    </w:p>
    <w:p w14:paraId="3C644E0B" w14:textId="2E6DC85E" w:rsidR="003D1D93" w:rsidRPr="00F7111E" w:rsidRDefault="00722F6B" w:rsidP="003D291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i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 xml:space="preserve">Mr. </w:t>
      </w:r>
      <w:r w:rsidR="00C87FF1">
        <w:rPr>
          <w:rFonts w:ascii="Times New Roman" w:hAnsi="Times New Roman" w:cs="Times New Roman"/>
          <w:bCs/>
          <w:lang w:eastAsia="en-GB"/>
        </w:rPr>
        <w:t>Michael Fembek</w:t>
      </w:r>
      <w:r w:rsidR="00406872">
        <w:rPr>
          <w:rFonts w:ascii="Times New Roman" w:hAnsi="Times New Roman" w:cs="Times New Roman"/>
          <w:bCs/>
          <w:lang w:eastAsia="en-GB"/>
        </w:rPr>
        <w:t xml:space="preserve"> (Session 2, Pt. 2)</w:t>
      </w:r>
      <w:r w:rsidR="004C10DF" w:rsidRPr="0078490A">
        <w:rPr>
          <w:rFonts w:ascii="Times New Roman" w:hAnsi="Times New Roman" w:cs="Times New Roman"/>
          <w:bCs/>
          <w:i/>
          <w:lang w:eastAsia="en-GB"/>
        </w:rPr>
        <w:br/>
      </w:r>
    </w:p>
    <w:p w14:paraId="56F1F029" w14:textId="5752579B" w:rsidR="00B72FD4" w:rsidRPr="00F7111E" w:rsidRDefault="00F7111E" w:rsidP="00F7111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en-GB"/>
        </w:rPr>
      </w:pPr>
      <w:r w:rsidRPr="00F7111E">
        <w:rPr>
          <w:rFonts w:ascii="Times New Roman" w:hAnsi="Times New Roman" w:cs="Times New Roman"/>
          <w:b/>
          <w:bCs/>
          <w:i/>
          <w:sz w:val="24"/>
          <w:szCs w:val="24"/>
          <w:lang w:eastAsia="en-GB"/>
        </w:rPr>
        <w:t>Closing of the Forum</w:t>
      </w:r>
    </w:p>
    <w:p w14:paraId="61730CFE" w14:textId="27B8E841" w:rsidR="00406872" w:rsidRPr="00406872" w:rsidRDefault="003A31A3" w:rsidP="00406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lang w:eastAsia="en-GB"/>
        </w:rPr>
      </w:pPr>
      <w:r w:rsidRPr="00406872">
        <w:rPr>
          <w:rFonts w:ascii="Times New Roman" w:hAnsi="Times New Roman" w:cs="Times New Roman"/>
          <w:bCs/>
          <w:lang w:eastAsia="en-GB"/>
        </w:rPr>
        <w:t xml:space="preserve">H.E. </w:t>
      </w:r>
      <w:r>
        <w:rPr>
          <w:rFonts w:ascii="Times New Roman" w:hAnsi="Times New Roman" w:cs="Times New Roman"/>
          <w:bCs/>
          <w:lang w:eastAsia="en-GB"/>
        </w:rPr>
        <w:t xml:space="preserve">Ms. </w:t>
      </w:r>
      <w:r w:rsidRPr="00406872">
        <w:rPr>
          <w:rFonts w:ascii="Times New Roman" w:hAnsi="Times New Roman" w:cs="Times New Roman"/>
          <w:bCs/>
          <w:lang w:eastAsia="en-GB"/>
        </w:rPr>
        <w:t>María de los Ángeles Duarte</w:t>
      </w:r>
      <w:r w:rsidR="008968C4">
        <w:rPr>
          <w:rFonts w:ascii="Times New Roman" w:hAnsi="Times New Roman" w:cs="Times New Roman"/>
          <w:bCs/>
          <w:lang w:eastAsia="en-GB"/>
        </w:rPr>
        <w:t>, M</w:t>
      </w:r>
      <w:r>
        <w:rPr>
          <w:rFonts w:ascii="Times New Roman" w:hAnsi="Times New Roman" w:cs="Times New Roman"/>
          <w:bCs/>
          <w:lang w:eastAsia="en-GB"/>
        </w:rPr>
        <w:t xml:space="preserve">inister </w:t>
      </w:r>
      <w:r w:rsidRPr="00406872">
        <w:rPr>
          <w:rFonts w:ascii="Times New Roman" w:hAnsi="Times New Roman" w:cs="Times New Roman"/>
          <w:bCs/>
          <w:lang w:eastAsia="en-GB"/>
        </w:rPr>
        <w:t xml:space="preserve">of Housing and Urban Development, </w:t>
      </w:r>
      <w:r>
        <w:rPr>
          <w:rFonts w:ascii="Times New Roman" w:hAnsi="Times New Roman" w:cs="Times New Roman"/>
          <w:bCs/>
          <w:lang w:eastAsia="en-GB"/>
        </w:rPr>
        <w:t>Republic of Ecuador</w:t>
      </w:r>
    </w:p>
    <w:p w14:paraId="048A1177" w14:textId="7BB2BC32" w:rsidR="006C0F97" w:rsidRDefault="004C10DF" w:rsidP="007849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lang w:eastAsia="en-GB"/>
        </w:rPr>
      </w:pPr>
      <w:r w:rsidRPr="00F361C5">
        <w:rPr>
          <w:rFonts w:ascii="Times New Roman" w:hAnsi="Times New Roman" w:cs="Times New Roman"/>
          <w:bCs/>
          <w:lang w:eastAsia="en-GB"/>
        </w:rPr>
        <w:t>United Nations</w:t>
      </w:r>
      <w:r w:rsidR="008968C4">
        <w:rPr>
          <w:rFonts w:ascii="Times New Roman" w:hAnsi="Times New Roman" w:cs="Times New Roman"/>
          <w:bCs/>
          <w:lang w:eastAsia="en-GB"/>
        </w:rPr>
        <w:t xml:space="preserve"> Department of Economic and Social Affairs</w:t>
      </w:r>
      <w:r w:rsidR="005428FE">
        <w:rPr>
          <w:rFonts w:ascii="Times New Roman" w:hAnsi="Times New Roman" w:cs="Times New Roman"/>
          <w:bCs/>
          <w:lang w:eastAsia="en-GB"/>
        </w:rPr>
        <w:br/>
      </w:r>
    </w:p>
    <w:p w14:paraId="7C55DB5C" w14:textId="4A57F1E1" w:rsidR="005428FE" w:rsidRPr="005428FE" w:rsidRDefault="005428FE" w:rsidP="005428FE">
      <w:pPr>
        <w:spacing w:line="240" w:lineRule="auto"/>
        <w:ind w:left="720"/>
        <w:jc w:val="center"/>
        <w:rPr>
          <w:rFonts w:ascii="Times New Roman" w:hAnsi="Times New Roman" w:cs="Times New Roman"/>
          <w:bCs/>
          <w:lang w:eastAsia="en-GB"/>
        </w:rPr>
      </w:pPr>
      <w:r>
        <w:rPr>
          <w:rFonts w:ascii="Times New Roman" w:hAnsi="Times New Roman" w:cs="Times New Roman"/>
          <w:bCs/>
          <w:lang w:eastAsia="en-GB"/>
        </w:rPr>
        <w:t>***</w:t>
      </w:r>
    </w:p>
    <w:sectPr w:rsidR="005428FE" w:rsidRPr="005428F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4CC5" w14:textId="77777777" w:rsidR="00560659" w:rsidRDefault="00560659" w:rsidP="002B62FF">
      <w:pPr>
        <w:spacing w:after="0" w:line="240" w:lineRule="auto"/>
      </w:pPr>
      <w:r>
        <w:separator/>
      </w:r>
    </w:p>
  </w:endnote>
  <w:endnote w:type="continuationSeparator" w:id="0">
    <w:p w14:paraId="7AA69CB7" w14:textId="77777777" w:rsidR="00560659" w:rsidRDefault="00560659" w:rsidP="002B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5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8BD8D" w14:textId="1A0F0BCD" w:rsidR="009C52B5" w:rsidRDefault="009C5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00094" w14:textId="77777777" w:rsidR="00614DFF" w:rsidRDefault="006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D057" w14:textId="77777777" w:rsidR="00560659" w:rsidRDefault="00560659" w:rsidP="002B62FF">
      <w:pPr>
        <w:spacing w:after="0" w:line="240" w:lineRule="auto"/>
      </w:pPr>
      <w:r>
        <w:separator/>
      </w:r>
    </w:p>
  </w:footnote>
  <w:footnote w:type="continuationSeparator" w:id="0">
    <w:p w14:paraId="54786CBC" w14:textId="77777777" w:rsidR="00560659" w:rsidRDefault="00560659" w:rsidP="002B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5FE2" w14:textId="387D19DD" w:rsidR="00221B69" w:rsidRPr="00FD402D" w:rsidRDefault="00221B69" w:rsidP="00FD402D">
    <w:pPr>
      <w:rPr>
        <w:rFonts w:asciiTheme="majorHAnsi" w:hAnsiTheme="majorHAnsi"/>
        <w:i/>
      </w:rPr>
    </w:pPr>
    <w:r w:rsidRPr="00614DFF">
      <w:rPr>
        <w:rFonts w:asciiTheme="majorHAnsi" w:hAnsiTheme="majorHAnsi"/>
        <w:i/>
        <w:highlight w:val="yellow"/>
      </w:rPr>
      <w:t>Provisional programme</w:t>
    </w:r>
    <w:r w:rsidR="00392A2A" w:rsidRPr="00614DFF">
      <w:rPr>
        <w:rFonts w:asciiTheme="majorHAnsi" w:hAnsiTheme="majorHAnsi"/>
        <w:i/>
        <w:highlight w:val="yellow"/>
      </w:rPr>
      <w:t xml:space="preserve">: </w:t>
    </w:r>
    <w:r w:rsidR="009C52B5">
      <w:rPr>
        <w:rFonts w:asciiTheme="majorHAnsi" w:hAnsiTheme="majorHAnsi"/>
        <w:i/>
        <w:highlight w:val="yellow"/>
      </w:rPr>
      <w:fldChar w:fldCharType="begin"/>
    </w:r>
    <w:r w:rsidR="009C52B5">
      <w:rPr>
        <w:rFonts w:asciiTheme="majorHAnsi" w:hAnsiTheme="majorHAnsi"/>
        <w:i/>
        <w:highlight w:val="yellow"/>
      </w:rPr>
      <w:instrText xml:space="preserve"> DATE \@ "dddd, dd MMMM yyyy" </w:instrText>
    </w:r>
    <w:r w:rsidR="009C52B5">
      <w:rPr>
        <w:rFonts w:asciiTheme="majorHAnsi" w:hAnsiTheme="majorHAnsi"/>
        <w:i/>
        <w:highlight w:val="yellow"/>
      </w:rPr>
      <w:fldChar w:fldCharType="separate"/>
    </w:r>
    <w:r w:rsidR="00980600">
      <w:rPr>
        <w:rFonts w:asciiTheme="majorHAnsi" w:hAnsiTheme="majorHAnsi"/>
        <w:i/>
        <w:noProof/>
        <w:highlight w:val="yellow"/>
      </w:rPr>
      <w:t>Monday, 10 October 2016</w:t>
    </w:r>
    <w:r w:rsidR="009C52B5">
      <w:rPr>
        <w:rFonts w:asciiTheme="majorHAnsi" w:hAnsiTheme="majorHAnsi"/>
        <w:i/>
        <w:highlight w:val="yellow"/>
      </w:rPr>
      <w:fldChar w:fldCharType="end"/>
    </w:r>
    <w:r w:rsidR="009C52B5">
      <w:rPr>
        <w:rFonts w:asciiTheme="majorHAnsi" w:hAnsiTheme="majorHAnsi"/>
        <w:i/>
        <w:highlight w:val="yellow"/>
      </w:rPr>
      <w:t xml:space="preserve">, </w:t>
    </w:r>
    <w:r w:rsidR="009C52B5">
      <w:rPr>
        <w:rFonts w:asciiTheme="majorHAnsi" w:hAnsiTheme="majorHAnsi"/>
        <w:i/>
        <w:highlight w:val="yellow"/>
      </w:rPr>
      <w:fldChar w:fldCharType="begin"/>
    </w:r>
    <w:r w:rsidR="009C52B5">
      <w:rPr>
        <w:rFonts w:asciiTheme="majorHAnsi" w:hAnsiTheme="majorHAnsi"/>
        <w:i/>
        <w:highlight w:val="yellow"/>
      </w:rPr>
      <w:instrText xml:space="preserve"> DATE \@ "h:mm am/pm" </w:instrText>
    </w:r>
    <w:r w:rsidR="009C52B5">
      <w:rPr>
        <w:rFonts w:asciiTheme="majorHAnsi" w:hAnsiTheme="majorHAnsi"/>
        <w:i/>
        <w:highlight w:val="yellow"/>
      </w:rPr>
      <w:fldChar w:fldCharType="separate"/>
    </w:r>
    <w:r w:rsidR="00980600">
      <w:rPr>
        <w:rFonts w:asciiTheme="majorHAnsi" w:hAnsiTheme="majorHAnsi"/>
        <w:i/>
        <w:noProof/>
        <w:highlight w:val="yellow"/>
      </w:rPr>
      <w:t>4:18 PM</w:t>
    </w:r>
    <w:r w:rsidR="009C52B5">
      <w:rPr>
        <w:rFonts w:asciiTheme="majorHAnsi" w:hAnsiTheme="majorHAnsi"/>
        <w:i/>
        <w:highlight w:val="yell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63AD"/>
    <w:multiLevelType w:val="hybridMultilevel"/>
    <w:tmpl w:val="1EEEE050"/>
    <w:lvl w:ilvl="0" w:tplc="CE84550C"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66F"/>
    <w:multiLevelType w:val="hybridMultilevel"/>
    <w:tmpl w:val="4E7A1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5F44"/>
    <w:multiLevelType w:val="hybridMultilevel"/>
    <w:tmpl w:val="78C80F4E"/>
    <w:lvl w:ilvl="0" w:tplc="A6C0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222"/>
    <w:multiLevelType w:val="hybridMultilevel"/>
    <w:tmpl w:val="F3E2C73E"/>
    <w:lvl w:ilvl="0" w:tplc="2182C1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7590"/>
    <w:multiLevelType w:val="hybridMultilevel"/>
    <w:tmpl w:val="3B083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EB2"/>
    <w:multiLevelType w:val="hybridMultilevel"/>
    <w:tmpl w:val="4D6CB960"/>
    <w:lvl w:ilvl="0" w:tplc="2182C1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40C15"/>
    <w:multiLevelType w:val="hybridMultilevel"/>
    <w:tmpl w:val="C59ED2E0"/>
    <w:lvl w:ilvl="0" w:tplc="A15CF19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27676"/>
    <w:multiLevelType w:val="hybridMultilevel"/>
    <w:tmpl w:val="CF9AE9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3100BF4"/>
    <w:multiLevelType w:val="hybridMultilevel"/>
    <w:tmpl w:val="F36C34B6"/>
    <w:lvl w:ilvl="0" w:tplc="52C00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0"/>
    <w:rsid w:val="00011774"/>
    <w:rsid w:val="00011C53"/>
    <w:rsid w:val="000139A5"/>
    <w:rsid w:val="00016E66"/>
    <w:rsid w:val="00020111"/>
    <w:rsid w:val="00022FCC"/>
    <w:rsid w:val="0002327D"/>
    <w:rsid w:val="000332B5"/>
    <w:rsid w:val="00040985"/>
    <w:rsid w:val="0004291A"/>
    <w:rsid w:val="00053056"/>
    <w:rsid w:val="00053E2A"/>
    <w:rsid w:val="000563E5"/>
    <w:rsid w:val="00057C0D"/>
    <w:rsid w:val="00072037"/>
    <w:rsid w:val="00074B0E"/>
    <w:rsid w:val="00075EAC"/>
    <w:rsid w:val="00081605"/>
    <w:rsid w:val="00081FD9"/>
    <w:rsid w:val="0008241E"/>
    <w:rsid w:val="00083C5B"/>
    <w:rsid w:val="000A3DE1"/>
    <w:rsid w:val="000B03CC"/>
    <w:rsid w:val="000C66C9"/>
    <w:rsid w:val="000D3ED7"/>
    <w:rsid w:val="000E2AEF"/>
    <w:rsid w:val="000E49D1"/>
    <w:rsid w:val="000E5983"/>
    <w:rsid w:val="000F00A1"/>
    <w:rsid w:val="001068FC"/>
    <w:rsid w:val="00126F19"/>
    <w:rsid w:val="00134AA1"/>
    <w:rsid w:val="001361F9"/>
    <w:rsid w:val="00142AE1"/>
    <w:rsid w:val="00143D96"/>
    <w:rsid w:val="00145E3C"/>
    <w:rsid w:val="00146F51"/>
    <w:rsid w:val="00153B72"/>
    <w:rsid w:val="00165110"/>
    <w:rsid w:val="00171864"/>
    <w:rsid w:val="0017398C"/>
    <w:rsid w:val="00196756"/>
    <w:rsid w:val="001A1744"/>
    <w:rsid w:val="001A7078"/>
    <w:rsid w:val="001C1695"/>
    <w:rsid w:val="001C356E"/>
    <w:rsid w:val="001D3F24"/>
    <w:rsid w:val="001D4528"/>
    <w:rsid w:val="001E5398"/>
    <w:rsid w:val="001F19DF"/>
    <w:rsid w:val="00201046"/>
    <w:rsid w:val="0021778E"/>
    <w:rsid w:val="00221B69"/>
    <w:rsid w:val="002334F3"/>
    <w:rsid w:val="00243D84"/>
    <w:rsid w:val="00246D4E"/>
    <w:rsid w:val="002564FF"/>
    <w:rsid w:val="00271FF1"/>
    <w:rsid w:val="002803D1"/>
    <w:rsid w:val="00280B16"/>
    <w:rsid w:val="00281191"/>
    <w:rsid w:val="00282354"/>
    <w:rsid w:val="00292A26"/>
    <w:rsid w:val="002A00A7"/>
    <w:rsid w:val="002A20EB"/>
    <w:rsid w:val="002A5684"/>
    <w:rsid w:val="002B1C83"/>
    <w:rsid w:val="002B2883"/>
    <w:rsid w:val="002B51C5"/>
    <w:rsid w:val="002B62FF"/>
    <w:rsid w:val="002B7EDA"/>
    <w:rsid w:val="002B7F4F"/>
    <w:rsid w:val="002C0669"/>
    <w:rsid w:val="002C63A2"/>
    <w:rsid w:val="002E2F5B"/>
    <w:rsid w:val="002F1043"/>
    <w:rsid w:val="002F1065"/>
    <w:rsid w:val="002F4659"/>
    <w:rsid w:val="002F4887"/>
    <w:rsid w:val="003012C4"/>
    <w:rsid w:val="00306266"/>
    <w:rsid w:val="0030790F"/>
    <w:rsid w:val="0031202C"/>
    <w:rsid w:val="00326C00"/>
    <w:rsid w:val="0034176D"/>
    <w:rsid w:val="00343AD9"/>
    <w:rsid w:val="00344018"/>
    <w:rsid w:val="00344CAA"/>
    <w:rsid w:val="003469F3"/>
    <w:rsid w:val="003529B8"/>
    <w:rsid w:val="003728E4"/>
    <w:rsid w:val="00392A2A"/>
    <w:rsid w:val="00393ECF"/>
    <w:rsid w:val="003A31A3"/>
    <w:rsid w:val="003A5E54"/>
    <w:rsid w:val="003B3EE1"/>
    <w:rsid w:val="003B49D2"/>
    <w:rsid w:val="003C3DF8"/>
    <w:rsid w:val="003D1D93"/>
    <w:rsid w:val="003D291C"/>
    <w:rsid w:val="003D40F7"/>
    <w:rsid w:val="003E2655"/>
    <w:rsid w:val="003F5AB9"/>
    <w:rsid w:val="003F7C43"/>
    <w:rsid w:val="00400ADC"/>
    <w:rsid w:val="0040145E"/>
    <w:rsid w:val="00406872"/>
    <w:rsid w:val="004331FA"/>
    <w:rsid w:val="00436915"/>
    <w:rsid w:val="00444511"/>
    <w:rsid w:val="00446A14"/>
    <w:rsid w:val="00447256"/>
    <w:rsid w:val="00451D12"/>
    <w:rsid w:val="00451E1B"/>
    <w:rsid w:val="00462242"/>
    <w:rsid w:val="00475884"/>
    <w:rsid w:val="0047797C"/>
    <w:rsid w:val="00487784"/>
    <w:rsid w:val="004900CB"/>
    <w:rsid w:val="0049193D"/>
    <w:rsid w:val="004936D9"/>
    <w:rsid w:val="00495820"/>
    <w:rsid w:val="004A18F3"/>
    <w:rsid w:val="004A74D7"/>
    <w:rsid w:val="004B0A35"/>
    <w:rsid w:val="004C10DF"/>
    <w:rsid w:val="004C3028"/>
    <w:rsid w:val="004C3995"/>
    <w:rsid w:val="004C65F4"/>
    <w:rsid w:val="004E3D33"/>
    <w:rsid w:val="004F3147"/>
    <w:rsid w:val="00502603"/>
    <w:rsid w:val="00505765"/>
    <w:rsid w:val="00510764"/>
    <w:rsid w:val="00513E26"/>
    <w:rsid w:val="00515038"/>
    <w:rsid w:val="005325F1"/>
    <w:rsid w:val="005337DE"/>
    <w:rsid w:val="00540828"/>
    <w:rsid w:val="005428FE"/>
    <w:rsid w:val="00550A79"/>
    <w:rsid w:val="0055266E"/>
    <w:rsid w:val="00552A49"/>
    <w:rsid w:val="00557C1B"/>
    <w:rsid w:val="00560659"/>
    <w:rsid w:val="00567E62"/>
    <w:rsid w:val="00582E4F"/>
    <w:rsid w:val="00583A62"/>
    <w:rsid w:val="00585FE3"/>
    <w:rsid w:val="00590A94"/>
    <w:rsid w:val="00596E26"/>
    <w:rsid w:val="005974C4"/>
    <w:rsid w:val="005C090B"/>
    <w:rsid w:val="005C46DF"/>
    <w:rsid w:val="005C5785"/>
    <w:rsid w:val="005C6A1B"/>
    <w:rsid w:val="005D0385"/>
    <w:rsid w:val="005E255D"/>
    <w:rsid w:val="005E6D00"/>
    <w:rsid w:val="0060139D"/>
    <w:rsid w:val="006030B7"/>
    <w:rsid w:val="00612B46"/>
    <w:rsid w:val="00614DFF"/>
    <w:rsid w:val="006173BF"/>
    <w:rsid w:val="00617DDB"/>
    <w:rsid w:val="006348C3"/>
    <w:rsid w:val="0064201F"/>
    <w:rsid w:val="006506F6"/>
    <w:rsid w:val="00657466"/>
    <w:rsid w:val="0066116E"/>
    <w:rsid w:val="00661E7E"/>
    <w:rsid w:val="0068117A"/>
    <w:rsid w:val="00694E78"/>
    <w:rsid w:val="00695E34"/>
    <w:rsid w:val="006A687C"/>
    <w:rsid w:val="006B75F9"/>
    <w:rsid w:val="006B7D3B"/>
    <w:rsid w:val="006C0F97"/>
    <w:rsid w:val="006C1319"/>
    <w:rsid w:val="006C4568"/>
    <w:rsid w:val="006D1714"/>
    <w:rsid w:val="006D4567"/>
    <w:rsid w:val="006E6C6F"/>
    <w:rsid w:val="00703B2D"/>
    <w:rsid w:val="00722F6B"/>
    <w:rsid w:val="00732D6B"/>
    <w:rsid w:val="00744538"/>
    <w:rsid w:val="00770D65"/>
    <w:rsid w:val="00777FF9"/>
    <w:rsid w:val="00782E6A"/>
    <w:rsid w:val="0078490A"/>
    <w:rsid w:val="00785C03"/>
    <w:rsid w:val="007863CA"/>
    <w:rsid w:val="00787B24"/>
    <w:rsid w:val="00796CF7"/>
    <w:rsid w:val="007A001A"/>
    <w:rsid w:val="007A0D3C"/>
    <w:rsid w:val="007A111B"/>
    <w:rsid w:val="007C55C2"/>
    <w:rsid w:val="007D5759"/>
    <w:rsid w:val="007E1EA3"/>
    <w:rsid w:val="007F472A"/>
    <w:rsid w:val="007F7677"/>
    <w:rsid w:val="008011DE"/>
    <w:rsid w:val="00810402"/>
    <w:rsid w:val="00810D07"/>
    <w:rsid w:val="0081247D"/>
    <w:rsid w:val="0082283E"/>
    <w:rsid w:val="008310E0"/>
    <w:rsid w:val="008400AE"/>
    <w:rsid w:val="00847D03"/>
    <w:rsid w:val="0086398F"/>
    <w:rsid w:val="00873110"/>
    <w:rsid w:val="00881C00"/>
    <w:rsid w:val="00881DF6"/>
    <w:rsid w:val="00882C03"/>
    <w:rsid w:val="008836E9"/>
    <w:rsid w:val="00884D26"/>
    <w:rsid w:val="00891383"/>
    <w:rsid w:val="00892563"/>
    <w:rsid w:val="008968C4"/>
    <w:rsid w:val="008A5CC1"/>
    <w:rsid w:val="008B63A0"/>
    <w:rsid w:val="008C1948"/>
    <w:rsid w:val="008C3974"/>
    <w:rsid w:val="008C5FD1"/>
    <w:rsid w:val="008D2801"/>
    <w:rsid w:val="008D47BF"/>
    <w:rsid w:val="008E085B"/>
    <w:rsid w:val="008E15BB"/>
    <w:rsid w:val="008F684A"/>
    <w:rsid w:val="00911202"/>
    <w:rsid w:val="00917EAB"/>
    <w:rsid w:val="0093080C"/>
    <w:rsid w:val="00950FB6"/>
    <w:rsid w:val="00953624"/>
    <w:rsid w:val="00955197"/>
    <w:rsid w:val="00960A0F"/>
    <w:rsid w:val="00976882"/>
    <w:rsid w:val="009770F3"/>
    <w:rsid w:val="00980600"/>
    <w:rsid w:val="00996998"/>
    <w:rsid w:val="009A0576"/>
    <w:rsid w:val="009A0B83"/>
    <w:rsid w:val="009A0CE4"/>
    <w:rsid w:val="009B030F"/>
    <w:rsid w:val="009C303C"/>
    <w:rsid w:val="009C52B5"/>
    <w:rsid w:val="009C676C"/>
    <w:rsid w:val="009D627E"/>
    <w:rsid w:val="009E2277"/>
    <w:rsid w:val="009E79FE"/>
    <w:rsid w:val="009F4EC8"/>
    <w:rsid w:val="00A00194"/>
    <w:rsid w:val="00A069AB"/>
    <w:rsid w:val="00A25094"/>
    <w:rsid w:val="00A328B4"/>
    <w:rsid w:val="00A348FE"/>
    <w:rsid w:val="00A34A76"/>
    <w:rsid w:val="00A5276D"/>
    <w:rsid w:val="00A55641"/>
    <w:rsid w:val="00A617AB"/>
    <w:rsid w:val="00A71837"/>
    <w:rsid w:val="00A71A4B"/>
    <w:rsid w:val="00A93153"/>
    <w:rsid w:val="00A93D27"/>
    <w:rsid w:val="00AB044E"/>
    <w:rsid w:val="00AB3F2B"/>
    <w:rsid w:val="00AC61CD"/>
    <w:rsid w:val="00AE045C"/>
    <w:rsid w:val="00AE66BA"/>
    <w:rsid w:val="00B0401F"/>
    <w:rsid w:val="00B06077"/>
    <w:rsid w:val="00B13EDB"/>
    <w:rsid w:val="00B14A15"/>
    <w:rsid w:val="00B22648"/>
    <w:rsid w:val="00B23701"/>
    <w:rsid w:val="00B268C6"/>
    <w:rsid w:val="00B304A3"/>
    <w:rsid w:val="00B3182D"/>
    <w:rsid w:val="00B31D2F"/>
    <w:rsid w:val="00B54237"/>
    <w:rsid w:val="00B55193"/>
    <w:rsid w:val="00B63CE9"/>
    <w:rsid w:val="00B72FD4"/>
    <w:rsid w:val="00B7373D"/>
    <w:rsid w:val="00B8219E"/>
    <w:rsid w:val="00B962DA"/>
    <w:rsid w:val="00BB2439"/>
    <w:rsid w:val="00BC6617"/>
    <w:rsid w:val="00BD29EC"/>
    <w:rsid w:val="00BD76AA"/>
    <w:rsid w:val="00BE21BD"/>
    <w:rsid w:val="00BE2454"/>
    <w:rsid w:val="00BE2D3B"/>
    <w:rsid w:val="00BE4EDD"/>
    <w:rsid w:val="00BE54AC"/>
    <w:rsid w:val="00BF239B"/>
    <w:rsid w:val="00C21A42"/>
    <w:rsid w:val="00C26F2D"/>
    <w:rsid w:val="00C27243"/>
    <w:rsid w:val="00C3755E"/>
    <w:rsid w:val="00C3799D"/>
    <w:rsid w:val="00C53C20"/>
    <w:rsid w:val="00C549B5"/>
    <w:rsid w:val="00C61139"/>
    <w:rsid w:val="00C63154"/>
    <w:rsid w:val="00C6396D"/>
    <w:rsid w:val="00C67F69"/>
    <w:rsid w:val="00C7436C"/>
    <w:rsid w:val="00C77723"/>
    <w:rsid w:val="00C805EE"/>
    <w:rsid w:val="00C8334D"/>
    <w:rsid w:val="00C87FF1"/>
    <w:rsid w:val="00C94354"/>
    <w:rsid w:val="00C94649"/>
    <w:rsid w:val="00CA450B"/>
    <w:rsid w:val="00CA571A"/>
    <w:rsid w:val="00CA7A0B"/>
    <w:rsid w:val="00CB20BF"/>
    <w:rsid w:val="00CB44E0"/>
    <w:rsid w:val="00CB67AF"/>
    <w:rsid w:val="00CC570A"/>
    <w:rsid w:val="00CC5C0D"/>
    <w:rsid w:val="00CC7454"/>
    <w:rsid w:val="00CC760C"/>
    <w:rsid w:val="00CD0C73"/>
    <w:rsid w:val="00CD5C77"/>
    <w:rsid w:val="00CF20B7"/>
    <w:rsid w:val="00CF2C61"/>
    <w:rsid w:val="00CF5E79"/>
    <w:rsid w:val="00CF7F62"/>
    <w:rsid w:val="00D062B4"/>
    <w:rsid w:val="00D063BF"/>
    <w:rsid w:val="00D2595D"/>
    <w:rsid w:val="00D47F1A"/>
    <w:rsid w:val="00D50B57"/>
    <w:rsid w:val="00D51E6E"/>
    <w:rsid w:val="00D55521"/>
    <w:rsid w:val="00D7113C"/>
    <w:rsid w:val="00D72804"/>
    <w:rsid w:val="00D75F0F"/>
    <w:rsid w:val="00D95426"/>
    <w:rsid w:val="00D95AED"/>
    <w:rsid w:val="00D95D71"/>
    <w:rsid w:val="00DA7C40"/>
    <w:rsid w:val="00DA7D8A"/>
    <w:rsid w:val="00DB50E0"/>
    <w:rsid w:val="00DB6DB0"/>
    <w:rsid w:val="00DB7F7B"/>
    <w:rsid w:val="00DC379D"/>
    <w:rsid w:val="00DD2BAA"/>
    <w:rsid w:val="00E02264"/>
    <w:rsid w:val="00E039A3"/>
    <w:rsid w:val="00E05E13"/>
    <w:rsid w:val="00E06131"/>
    <w:rsid w:val="00E10552"/>
    <w:rsid w:val="00E119F8"/>
    <w:rsid w:val="00E233E9"/>
    <w:rsid w:val="00E24C0F"/>
    <w:rsid w:val="00E26305"/>
    <w:rsid w:val="00E32E80"/>
    <w:rsid w:val="00E405AB"/>
    <w:rsid w:val="00E46E71"/>
    <w:rsid w:val="00E558BE"/>
    <w:rsid w:val="00E75F44"/>
    <w:rsid w:val="00E86774"/>
    <w:rsid w:val="00EA0CE8"/>
    <w:rsid w:val="00EA1FD6"/>
    <w:rsid w:val="00EA7303"/>
    <w:rsid w:val="00EB0ADF"/>
    <w:rsid w:val="00EB65C2"/>
    <w:rsid w:val="00EC0C51"/>
    <w:rsid w:val="00EC36C5"/>
    <w:rsid w:val="00ED53E6"/>
    <w:rsid w:val="00EF1104"/>
    <w:rsid w:val="00F06639"/>
    <w:rsid w:val="00F10C79"/>
    <w:rsid w:val="00F1582D"/>
    <w:rsid w:val="00F21A9D"/>
    <w:rsid w:val="00F3272D"/>
    <w:rsid w:val="00F339F0"/>
    <w:rsid w:val="00F361C5"/>
    <w:rsid w:val="00F363C2"/>
    <w:rsid w:val="00F43AD8"/>
    <w:rsid w:val="00F45DBD"/>
    <w:rsid w:val="00F52D3E"/>
    <w:rsid w:val="00F54CF0"/>
    <w:rsid w:val="00F658D6"/>
    <w:rsid w:val="00F7111E"/>
    <w:rsid w:val="00F71D31"/>
    <w:rsid w:val="00F75199"/>
    <w:rsid w:val="00F81B57"/>
    <w:rsid w:val="00FA0430"/>
    <w:rsid w:val="00FA2D18"/>
    <w:rsid w:val="00FC308F"/>
    <w:rsid w:val="00FC755C"/>
    <w:rsid w:val="00FD0F11"/>
    <w:rsid w:val="00FD3004"/>
    <w:rsid w:val="00FD3C75"/>
    <w:rsid w:val="00FD402D"/>
    <w:rsid w:val="00FD511F"/>
    <w:rsid w:val="00FD7BA0"/>
    <w:rsid w:val="00FE1D73"/>
    <w:rsid w:val="00FE327C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F3E7D"/>
  <w15:docId w15:val="{F2603C29-DFBC-44F7-A7C4-07D49FB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F3"/>
  </w:style>
  <w:style w:type="paragraph" w:styleId="Heading2">
    <w:name w:val="heading 2"/>
    <w:basedOn w:val="Normal"/>
    <w:next w:val="Normal"/>
    <w:link w:val="Heading2Char"/>
    <w:uiPriority w:val="99"/>
    <w:qFormat/>
    <w:rsid w:val="0016511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jc w:val="both"/>
      <w:outlineLvl w:val="1"/>
    </w:pPr>
    <w:rPr>
      <w:rFonts w:ascii="Calibri" w:eastAsia="MS Mincho" w:hAnsi="Calibri" w:cs="Calibri"/>
      <w:caps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5110"/>
    <w:rPr>
      <w:rFonts w:ascii="Calibri" w:eastAsia="MS Mincho" w:hAnsi="Calibri" w:cs="Calibri"/>
      <w:caps/>
      <w:spacing w:val="15"/>
      <w:shd w:val="clear" w:color="auto" w:fill="DBE5F1"/>
      <w:lang w:eastAsia="ja-JP"/>
    </w:rPr>
  </w:style>
  <w:style w:type="paragraph" w:styleId="ListParagraph">
    <w:name w:val="List Paragraph"/>
    <w:basedOn w:val="Normal"/>
    <w:uiPriority w:val="34"/>
    <w:qFormat/>
    <w:rsid w:val="00165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FF"/>
  </w:style>
  <w:style w:type="paragraph" w:styleId="Footer">
    <w:name w:val="footer"/>
    <w:basedOn w:val="Normal"/>
    <w:link w:val="FooterChar"/>
    <w:uiPriority w:val="99"/>
    <w:unhideWhenUsed/>
    <w:rsid w:val="002B6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FF"/>
  </w:style>
  <w:style w:type="table" w:styleId="TableGrid">
    <w:name w:val="Table Grid"/>
    <w:basedOn w:val="TableNormal"/>
    <w:uiPriority w:val="59"/>
    <w:rsid w:val="002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9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3EE0-05C1-498D-8AB6-B2A11085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Guozhong Zhang</dc:creator>
  <cp:lastModifiedBy>Joseph Kwan</cp:lastModifiedBy>
  <cp:revision>5</cp:revision>
  <cp:lastPrinted>2016-10-05T18:05:00Z</cp:lastPrinted>
  <dcterms:created xsi:type="dcterms:W3CDTF">2016-10-08T18:53:00Z</dcterms:created>
  <dcterms:modified xsi:type="dcterms:W3CDTF">2016-10-10T08:19:00Z</dcterms:modified>
</cp:coreProperties>
</file>